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1E" w:rsidRPr="00B31422" w:rsidRDefault="00AB533F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B31422">
        <w:rPr>
          <w:rFonts w:ascii="BIZ UDゴシック" w:eastAsia="BIZ UDゴシック" w:hAnsi="BIZ UDゴシック" w:hint="eastAsia"/>
          <w:b/>
          <w:sz w:val="36"/>
          <w:szCs w:val="36"/>
        </w:rPr>
        <w:t>資　料　請　求　書</w:t>
      </w:r>
    </w:p>
    <w:p w:rsidR="00CF701E" w:rsidRDefault="00CF701E" w:rsidP="006F4C22">
      <w:pPr>
        <w:spacing w:line="460" w:lineRule="exact"/>
        <w:jc w:val="center"/>
        <w:rPr>
          <w:b/>
          <w:sz w:val="32"/>
          <w:szCs w:val="3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3"/>
      </w:tblGrid>
      <w:tr w:rsidR="00CF701E">
        <w:trPr>
          <w:trHeight w:val="721"/>
        </w:trPr>
        <w:tc>
          <w:tcPr>
            <w:tcW w:w="7363" w:type="dxa"/>
            <w:shd w:val="clear" w:color="auto" w:fill="auto"/>
            <w:vAlign w:val="center"/>
          </w:tcPr>
          <w:p w:rsidR="00CF701E" w:rsidRDefault="00B31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　　求</w:t>
            </w:r>
            <w:r w:rsidR="00AB533F">
              <w:rPr>
                <w:rFonts w:hint="eastAsia"/>
                <w:sz w:val="28"/>
                <w:szCs w:val="28"/>
              </w:rPr>
              <w:t xml:space="preserve">　　内　　容</w:t>
            </w:r>
          </w:p>
        </w:tc>
      </w:tr>
      <w:tr w:rsidR="00CF701E">
        <w:trPr>
          <w:trHeight w:val="1241"/>
        </w:trPr>
        <w:tc>
          <w:tcPr>
            <w:tcW w:w="7363" w:type="dxa"/>
            <w:shd w:val="clear" w:color="auto" w:fill="auto"/>
            <w:vAlign w:val="center"/>
          </w:tcPr>
          <w:p w:rsidR="00CF701E" w:rsidRDefault="00AB533F">
            <w:pPr>
              <w:jc w:val="center"/>
              <w:rPr>
                <w:rFonts w:ascii="ＭＳ 明朝" w:hAnsi="ＭＳ 明朝" w:cs="New Gulim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学校案内・入学案内（募集</w:t>
            </w:r>
            <w:r>
              <w:rPr>
                <w:rFonts w:ascii="ＭＳ 明朝" w:hAnsi="ＭＳ 明朝" w:cs="New Gulim" w:hint="eastAsia"/>
                <w:sz w:val="32"/>
                <w:szCs w:val="32"/>
              </w:rPr>
              <w:t>概要、願書含む</w:t>
            </w:r>
            <w:r>
              <w:rPr>
                <w:rFonts w:ascii="ＭＳ 明朝" w:hAnsi="ＭＳ 明朝" w:cs="New Gulim"/>
                <w:sz w:val="32"/>
                <w:szCs w:val="32"/>
              </w:rPr>
              <w:t>）</w:t>
            </w:r>
          </w:p>
        </w:tc>
      </w:tr>
    </w:tbl>
    <w:p w:rsidR="00CF701E" w:rsidRDefault="00AB53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p w:rsidR="00CF701E" w:rsidRDefault="00AB533F" w:rsidP="006F4C22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上記資料を請求します。</w:t>
      </w:r>
      <w:bookmarkStart w:id="0" w:name="_GoBack"/>
      <w:bookmarkEnd w:id="0"/>
    </w:p>
    <w:p w:rsidR="00CF701E" w:rsidRDefault="00CF701E" w:rsidP="00B31422">
      <w:pPr>
        <w:spacing w:line="360" w:lineRule="exact"/>
        <w:rPr>
          <w:sz w:val="32"/>
          <w:szCs w:val="32"/>
        </w:rPr>
      </w:pPr>
    </w:p>
    <w:p w:rsidR="00CF701E" w:rsidRDefault="00AB533F">
      <w:pPr>
        <w:tabs>
          <w:tab w:val="left" w:pos="8475"/>
        </w:tabs>
        <w:rPr>
          <w:rFonts w:ascii="ＭＳ 明朝" w:hAnsi="ＭＳ 明朝" w:cs="New Gulim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・　郵便</w:t>
      </w:r>
      <w:r>
        <w:rPr>
          <w:rFonts w:ascii="ＭＳ 明朝" w:hAnsi="ＭＳ 明朝" w:cs="New Gulim" w:hint="eastAsia"/>
          <w:sz w:val="32"/>
          <w:szCs w:val="32"/>
        </w:rPr>
        <w:t xml:space="preserve">番号　</w:t>
      </w:r>
      <w:r>
        <w:rPr>
          <w:rFonts w:ascii="ＭＳ 明朝" w:hAnsi="ＭＳ 明朝" w:cs="New Gulim" w:hint="eastAsia"/>
          <w:sz w:val="32"/>
          <w:szCs w:val="32"/>
          <w:u w:val="single"/>
        </w:rPr>
        <w:t xml:space="preserve">　　　</w:t>
      </w:r>
      <w:r w:rsidR="00B31422">
        <w:rPr>
          <w:rFonts w:ascii="ＭＳ 明朝" w:hAnsi="ＭＳ 明朝" w:cs="New Gulim" w:hint="eastAsia"/>
          <w:sz w:val="32"/>
          <w:szCs w:val="32"/>
          <w:u w:val="single"/>
        </w:rPr>
        <w:t>－</w:t>
      </w:r>
      <w:r>
        <w:rPr>
          <w:rFonts w:ascii="ＭＳ 明朝" w:hAnsi="ＭＳ 明朝" w:cs="New Gulim" w:hint="eastAsia"/>
          <w:sz w:val="32"/>
          <w:szCs w:val="32"/>
          <w:u w:val="single"/>
        </w:rPr>
        <w:t xml:space="preserve">　</w:t>
      </w:r>
      <w:r w:rsidR="00B31422">
        <w:rPr>
          <w:rFonts w:ascii="ＭＳ 明朝" w:hAnsi="ＭＳ 明朝" w:cs="New Gulim" w:hint="eastAsia"/>
          <w:sz w:val="32"/>
          <w:szCs w:val="32"/>
          <w:u w:val="single"/>
        </w:rPr>
        <w:t xml:space="preserve"> </w:t>
      </w:r>
      <w:r>
        <w:rPr>
          <w:rFonts w:ascii="ＭＳ 明朝" w:hAnsi="ＭＳ 明朝" w:cs="New Gulim" w:hint="eastAsia"/>
          <w:sz w:val="32"/>
          <w:szCs w:val="32"/>
          <w:u w:val="single"/>
        </w:rPr>
        <w:t xml:space="preserve">　　　</w:t>
      </w:r>
    </w:p>
    <w:p w:rsidR="00CF701E" w:rsidRDefault="00AB533F">
      <w:pPr>
        <w:rPr>
          <w:rFonts w:ascii="ＭＳ 明朝" w:hAnsi="ＭＳ 明朝" w:cs="New Gulim"/>
          <w:sz w:val="32"/>
          <w:szCs w:val="32"/>
          <w:u w:val="single"/>
        </w:rPr>
      </w:pPr>
      <w:r>
        <w:rPr>
          <w:rFonts w:ascii="ＭＳ 明朝" w:hAnsi="ＭＳ 明朝" w:cs="New Gulim" w:hint="eastAsia"/>
          <w:sz w:val="32"/>
          <w:szCs w:val="32"/>
        </w:rPr>
        <w:t xml:space="preserve">　　　・　住　　所　</w:t>
      </w:r>
      <w:r>
        <w:rPr>
          <w:rFonts w:ascii="ＭＳ 明朝" w:hAnsi="ＭＳ 明朝" w:cs="New Gulim" w:hint="eastAsia"/>
          <w:sz w:val="32"/>
          <w:szCs w:val="32"/>
          <w:u w:val="single"/>
        </w:rPr>
        <w:t xml:space="preserve">　　　　　　　　　　　　　　　　　　</w:t>
      </w:r>
    </w:p>
    <w:p w:rsidR="00CF701E" w:rsidRDefault="00AB533F">
      <w:pPr>
        <w:rPr>
          <w:rFonts w:ascii="ＭＳ 明朝" w:hAnsi="ＭＳ 明朝" w:cs="New Gulim"/>
          <w:sz w:val="32"/>
          <w:szCs w:val="32"/>
        </w:rPr>
      </w:pPr>
      <w:r>
        <w:rPr>
          <w:rFonts w:ascii="ＭＳ 明朝" w:hAnsi="ＭＳ 明朝" w:cs="New Gulim" w:hint="eastAsia"/>
          <w:sz w:val="32"/>
          <w:szCs w:val="32"/>
        </w:rPr>
        <w:t xml:space="preserve">　　　　　　　方書　</w:t>
      </w:r>
      <w:r>
        <w:rPr>
          <w:rFonts w:ascii="ＭＳ 明朝" w:hAnsi="ＭＳ 明朝" w:cs="New Gulim" w:hint="eastAsia"/>
          <w:sz w:val="32"/>
          <w:szCs w:val="32"/>
          <w:u w:val="single"/>
        </w:rPr>
        <w:t xml:space="preserve">　　　　　　　　　　　　　　　　　　</w:t>
      </w:r>
    </w:p>
    <w:p w:rsidR="00CF701E" w:rsidRDefault="00AB533F">
      <w:pPr>
        <w:rPr>
          <w:rFonts w:ascii="ＭＳ 明朝" w:hAnsi="ＭＳ 明朝" w:cs="New Gulim"/>
          <w:sz w:val="32"/>
          <w:szCs w:val="32"/>
        </w:rPr>
      </w:pPr>
      <w:r>
        <w:rPr>
          <w:rFonts w:ascii="ＭＳ 明朝" w:hAnsi="ＭＳ 明朝" w:cs="New Gulim" w:hint="eastAsia"/>
          <w:sz w:val="32"/>
          <w:szCs w:val="32"/>
        </w:rPr>
        <w:t xml:space="preserve">　　　・　氏　　名　</w:t>
      </w:r>
      <w:r>
        <w:rPr>
          <w:rFonts w:ascii="ＭＳ 明朝" w:hAnsi="ＭＳ 明朝" w:cs="New Gulim" w:hint="eastAsia"/>
          <w:sz w:val="32"/>
          <w:szCs w:val="32"/>
          <w:u w:val="single"/>
        </w:rPr>
        <w:t xml:space="preserve">　　　　　　　　　　　　　　　　　　</w:t>
      </w:r>
    </w:p>
    <w:p w:rsidR="00CF701E" w:rsidRDefault="00AB533F">
      <w:pPr>
        <w:numPr>
          <w:ilvl w:val="0"/>
          <w:numId w:val="3"/>
        </w:numPr>
        <w:rPr>
          <w:rFonts w:ascii="ＭＳ 明朝" w:hAnsi="ＭＳ 明朝" w:cs="New Gulim"/>
          <w:sz w:val="32"/>
          <w:szCs w:val="32"/>
          <w:u w:val="single"/>
        </w:rPr>
      </w:pPr>
      <w:r>
        <w:rPr>
          <w:rFonts w:ascii="ＭＳ 明朝" w:hAnsi="ＭＳ 明朝" w:cs="New Gulim" w:hint="eastAsia"/>
          <w:sz w:val="32"/>
          <w:szCs w:val="32"/>
        </w:rPr>
        <w:t xml:space="preserve">電話番号　</w:t>
      </w:r>
      <w:r>
        <w:rPr>
          <w:rFonts w:ascii="ＭＳ 明朝" w:hAnsi="ＭＳ 明朝" w:cs="New Gulim" w:hint="eastAsia"/>
          <w:sz w:val="32"/>
          <w:szCs w:val="32"/>
          <w:u w:val="single"/>
        </w:rPr>
        <w:t xml:space="preserve">　　　　　　　　　　　　　　　　　　</w:t>
      </w:r>
    </w:p>
    <w:p w:rsidR="00B31422" w:rsidRPr="00B31422" w:rsidRDefault="00B31422">
      <w:pPr>
        <w:numPr>
          <w:ilvl w:val="0"/>
          <w:numId w:val="3"/>
        </w:numPr>
        <w:rPr>
          <w:rFonts w:ascii="ＭＳ 明朝" w:hAnsi="ＭＳ 明朝" w:cs="New Gulim"/>
          <w:sz w:val="32"/>
          <w:szCs w:val="32"/>
        </w:rPr>
      </w:pPr>
      <w:r w:rsidRPr="00B31422">
        <w:rPr>
          <w:rFonts w:ascii="ＭＳ 明朝" w:hAnsi="ＭＳ 明朝" w:cs="New Gulim" w:hint="eastAsia"/>
          <w:sz w:val="32"/>
          <w:szCs w:val="32"/>
        </w:rPr>
        <w:t xml:space="preserve">必要部数　</w:t>
      </w:r>
      <w:r w:rsidRPr="00B31422">
        <w:rPr>
          <w:rFonts w:ascii="ＭＳ 明朝" w:hAnsi="ＭＳ 明朝" w:cs="New Gulim" w:hint="eastAsia"/>
          <w:sz w:val="32"/>
          <w:szCs w:val="32"/>
          <w:u w:val="single"/>
        </w:rPr>
        <w:t xml:space="preserve">　　　　　　</w:t>
      </w:r>
      <w:r>
        <w:rPr>
          <w:rFonts w:ascii="ＭＳ 明朝" w:hAnsi="ＭＳ 明朝" w:cs="New Gulim" w:hint="eastAsia"/>
          <w:sz w:val="32"/>
          <w:szCs w:val="32"/>
          <w:u w:val="single"/>
        </w:rPr>
        <w:t>部</w:t>
      </w:r>
      <w:r w:rsidRPr="00B31422">
        <w:rPr>
          <w:rFonts w:ascii="ＭＳ 明朝" w:hAnsi="ＭＳ 明朝" w:cs="New Gulim" w:hint="eastAsia"/>
          <w:sz w:val="32"/>
          <w:szCs w:val="32"/>
          <w:u w:val="single"/>
        </w:rPr>
        <w:t xml:space="preserve">　</w:t>
      </w:r>
    </w:p>
    <w:p w:rsidR="00CF701E" w:rsidRDefault="00CF701E">
      <w:pPr>
        <w:rPr>
          <w:rFonts w:ascii="ＭＳ 明朝" w:hAnsi="ＭＳ 明朝" w:cs="New Gulim"/>
          <w:sz w:val="32"/>
          <w:szCs w:val="32"/>
        </w:rPr>
      </w:pPr>
    </w:p>
    <w:p w:rsidR="00CF701E" w:rsidRPr="00B31422" w:rsidRDefault="00AB533F">
      <w:pPr>
        <w:rPr>
          <w:rFonts w:ascii="BIZ UDゴシック" w:eastAsia="BIZ UDゴシック" w:hAnsi="BIZ UDゴシック" w:cs="New Gulim"/>
          <w:b/>
          <w:sz w:val="32"/>
          <w:szCs w:val="32"/>
        </w:rPr>
      </w:pPr>
      <w:r>
        <w:rPr>
          <w:rFonts w:ascii="ＭＳ 明朝" w:hAnsi="ＭＳ 明朝" w:cs="New Gulim" w:hint="eastAsia"/>
          <w:sz w:val="32"/>
          <w:szCs w:val="32"/>
        </w:rPr>
        <w:t xml:space="preserve">　</w:t>
      </w:r>
      <w:r w:rsidR="006F4C22">
        <w:rPr>
          <w:rFonts w:ascii="ＭＳ 明朝" w:hAnsi="ＭＳ 明朝" w:cs="New Gulim" w:hint="eastAsia"/>
          <w:sz w:val="32"/>
          <w:szCs w:val="32"/>
        </w:rPr>
        <w:t xml:space="preserve">　</w:t>
      </w:r>
      <w:r w:rsidR="00B31422" w:rsidRPr="006F4C22">
        <w:rPr>
          <w:rFonts w:ascii="BIZ UDゴシック" w:eastAsia="BIZ UDゴシック" w:hAnsi="BIZ UDゴシック" w:cs="New Gulim" w:hint="eastAsia"/>
          <w:b/>
          <w:sz w:val="32"/>
          <w:szCs w:val="32"/>
          <w:bdr w:val="single" w:sz="4" w:space="0" w:color="auto"/>
        </w:rPr>
        <w:t>※</w:t>
      </w:r>
      <w:r w:rsidRPr="006F4C22">
        <w:rPr>
          <w:rFonts w:ascii="BIZ UDゴシック" w:eastAsia="BIZ UDゴシック" w:hAnsi="BIZ UDゴシック" w:cs="New Gulim" w:hint="eastAsia"/>
          <w:b/>
          <w:sz w:val="32"/>
          <w:szCs w:val="32"/>
          <w:bdr w:val="single" w:sz="4" w:space="0" w:color="auto"/>
        </w:rPr>
        <w:t>注意事項</w:t>
      </w:r>
    </w:p>
    <w:p w:rsidR="00B31422" w:rsidRDefault="00AB533F" w:rsidP="006F4C22">
      <w:pPr>
        <w:spacing w:line="360" w:lineRule="exact"/>
        <w:ind w:left="318" w:firstLineChars="150" w:firstLine="482"/>
        <w:rPr>
          <w:rFonts w:ascii="ＭＳ 明朝" w:hAnsi="ＭＳ 明朝" w:cs="New Gulim"/>
          <w:sz w:val="32"/>
          <w:szCs w:val="32"/>
        </w:rPr>
      </w:pPr>
      <w:r w:rsidRPr="00B72C5B">
        <w:rPr>
          <w:rFonts w:ascii="ＭＳ 明朝" w:hAnsi="ＭＳ 明朝" w:cs="New Gulim" w:hint="eastAsia"/>
          <w:b/>
          <w:sz w:val="32"/>
          <w:szCs w:val="32"/>
        </w:rPr>
        <w:t>返信用封筒（定形外　角２）</w:t>
      </w:r>
      <w:r w:rsidR="00B31422" w:rsidRPr="00B72C5B">
        <w:rPr>
          <w:rFonts w:ascii="ＭＳ 明朝" w:hAnsi="ＭＳ 明朝" w:cs="New Gulim" w:hint="eastAsia"/>
          <w:b/>
          <w:sz w:val="32"/>
          <w:szCs w:val="32"/>
        </w:rPr>
        <w:t>同封</w:t>
      </w:r>
      <w:r w:rsidR="00B31422">
        <w:rPr>
          <w:rFonts w:ascii="ＭＳ 明朝" w:hAnsi="ＭＳ 明朝" w:cs="New Gulim" w:hint="eastAsia"/>
          <w:sz w:val="32"/>
          <w:szCs w:val="32"/>
        </w:rPr>
        <w:t>のこと</w:t>
      </w:r>
    </w:p>
    <w:p w:rsidR="00B31422" w:rsidRDefault="00B31422" w:rsidP="006F4C22">
      <w:pPr>
        <w:spacing w:line="440" w:lineRule="exact"/>
        <w:ind w:firstLineChars="250" w:firstLine="803"/>
        <w:rPr>
          <w:rFonts w:ascii="ＭＳ 明朝" w:hAnsi="ＭＳ 明朝" w:cs="New Gulim"/>
          <w:sz w:val="32"/>
          <w:szCs w:val="32"/>
        </w:rPr>
      </w:pPr>
      <w:r w:rsidRPr="00B72C5B">
        <w:rPr>
          <w:rFonts w:ascii="ＭＳ 明朝" w:hAnsi="ＭＳ 明朝" w:cs="New Gulim" w:hint="eastAsia"/>
          <w:b/>
          <w:sz w:val="32"/>
          <w:szCs w:val="32"/>
        </w:rPr>
        <w:t>・</w:t>
      </w:r>
      <w:r w:rsidR="00AB533F">
        <w:rPr>
          <w:rFonts w:ascii="ＭＳ 明朝" w:hAnsi="ＭＳ 明朝" w:cs="New Gulim" w:hint="eastAsia"/>
          <w:sz w:val="32"/>
          <w:szCs w:val="32"/>
        </w:rPr>
        <w:t>宛名に自分の住所氏名を記入</w:t>
      </w:r>
    </w:p>
    <w:p w:rsidR="00CF701E" w:rsidRDefault="00B31422" w:rsidP="006F4C22">
      <w:pPr>
        <w:spacing w:line="440" w:lineRule="exact"/>
        <w:ind w:firstLineChars="250" w:firstLine="803"/>
        <w:rPr>
          <w:rFonts w:ascii="ＭＳ 明朝" w:hAnsi="ＭＳ 明朝" w:cs="New Gulim"/>
          <w:sz w:val="32"/>
          <w:szCs w:val="32"/>
        </w:rPr>
      </w:pPr>
      <w:r w:rsidRPr="00B72C5B">
        <w:rPr>
          <w:rFonts w:ascii="ＭＳ 明朝" w:hAnsi="ＭＳ 明朝" w:cs="New Gulim" w:hint="eastAsia"/>
          <w:b/>
          <w:sz w:val="32"/>
          <w:szCs w:val="32"/>
        </w:rPr>
        <w:t>・</w:t>
      </w:r>
      <w:r w:rsidR="00B72C5B" w:rsidRPr="00B72C5B">
        <w:rPr>
          <w:rFonts w:ascii="ＭＳ 明朝" w:hAnsi="ＭＳ 明朝" w:cs="New Gulim" w:hint="eastAsia"/>
          <w:sz w:val="32"/>
          <w:szCs w:val="32"/>
        </w:rPr>
        <w:t>２７</w:t>
      </w:r>
      <w:r w:rsidR="00AB533F" w:rsidRPr="00B72C5B">
        <w:rPr>
          <w:rFonts w:ascii="ＭＳ 明朝" w:hAnsi="ＭＳ 明朝" w:cs="New Gulim" w:hint="eastAsia"/>
          <w:sz w:val="32"/>
          <w:szCs w:val="32"/>
        </w:rPr>
        <w:t>０円切手</w:t>
      </w:r>
      <w:r w:rsidRPr="00B31422">
        <w:rPr>
          <w:rFonts w:ascii="ＭＳ 明朝" w:hAnsi="ＭＳ 明朝" w:cs="New Gulim" w:hint="eastAsia"/>
          <w:sz w:val="32"/>
          <w:szCs w:val="32"/>
        </w:rPr>
        <w:t>（</w:t>
      </w:r>
      <w:r w:rsidRPr="00B31422">
        <w:rPr>
          <w:rFonts w:ascii="ＭＳ 明朝" w:hAnsi="ＭＳ 明朝" w:cs="New Gulim" w:hint="eastAsia"/>
          <w:sz w:val="32"/>
          <w:szCs w:val="32"/>
          <w:u w:val="single"/>
        </w:rPr>
        <w:t>1部の場合</w:t>
      </w:r>
      <w:r w:rsidRPr="00B31422">
        <w:rPr>
          <w:rFonts w:ascii="ＭＳ 明朝" w:hAnsi="ＭＳ 明朝" w:cs="New Gulim" w:hint="eastAsia"/>
          <w:sz w:val="32"/>
          <w:szCs w:val="32"/>
        </w:rPr>
        <w:t>）</w:t>
      </w:r>
      <w:r w:rsidR="00AB533F">
        <w:rPr>
          <w:rFonts w:ascii="ＭＳ 明朝" w:hAnsi="ＭＳ 明朝" w:cs="New Gulim" w:hint="eastAsia"/>
          <w:sz w:val="32"/>
          <w:szCs w:val="32"/>
        </w:rPr>
        <w:t>を貼付</w:t>
      </w:r>
    </w:p>
    <w:p w:rsidR="00CF701E" w:rsidRDefault="00B31422" w:rsidP="006F4C22">
      <w:pPr>
        <w:spacing w:beforeLines="20" w:before="68" w:line="340" w:lineRule="exact"/>
        <w:ind w:left="958" w:firstLineChars="61" w:firstLine="195"/>
        <w:rPr>
          <w:rFonts w:ascii="ＭＳ 明朝" w:hAnsi="ＭＳ 明朝" w:cs="New Gulim"/>
          <w:sz w:val="32"/>
          <w:szCs w:val="32"/>
        </w:rPr>
      </w:pPr>
      <w:r>
        <w:rPr>
          <w:rFonts w:ascii="ＭＳ 明朝" w:hAnsi="ＭＳ 明朝" w:cs="New Gulim" w:hint="eastAsia"/>
          <w:sz w:val="32"/>
          <w:szCs w:val="32"/>
        </w:rPr>
        <w:t>２部以上</w:t>
      </w:r>
      <w:r w:rsidR="00276081">
        <w:rPr>
          <w:rFonts w:ascii="ＭＳ 明朝" w:hAnsi="ＭＳ 明朝" w:cs="New Gulim" w:hint="eastAsia"/>
          <w:sz w:val="32"/>
          <w:szCs w:val="32"/>
        </w:rPr>
        <w:t>必要な</w:t>
      </w:r>
      <w:r>
        <w:rPr>
          <w:rFonts w:ascii="ＭＳ 明朝" w:hAnsi="ＭＳ 明朝" w:cs="New Gulim" w:hint="eastAsia"/>
          <w:sz w:val="32"/>
          <w:szCs w:val="32"/>
        </w:rPr>
        <w:t>場合</w:t>
      </w:r>
      <w:r w:rsidR="00B72C5B">
        <w:rPr>
          <w:rFonts w:ascii="ＭＳ 明朝" w:hAnsi="ＭＳ 明朝" w:cs="New Gulim" w:hint="eastAsia"/>
          <w:sz w:val="32"/>
          <w:szCs w:val="32"/>
        </w:rPr>
        <w:t>の</w:t>
      </w:r>
      <w:r>
        <w:rPr>
          <w:rFonts w:ascii="ＭＳ 明朝" w:hAnsi="ＭＳ 明朝" w:cs="New Gulim" w:hint="eastAsia"/>
          <w:sz w:val="32"/>
          <w:szCs w:val="32"/>
        </w:rPr>
        <w:t>郵送料</w:t>
      </w:r>
      <w:r w:rsidR="00B72C5B">
        <w:rPr>
          <w:rFonts w:ascii="ＭＳ 明朝" w:hAnsi="ＭＳ 明朝" w:cs="New Gulim" w:hint="eastAsia"/>
          <w:sz w:val="32"/>
          <w:szCs w:val="32"/>
        </w:rPr>
        <w:t>は下記のとおりです</w:t>
      </w:r>
      <w:r>
        <w:rPr>
          <w:rFonts w:ascii="ＭＳ 明朝" w:hAnsi="ＭＳ 明朝" w:cs="New Gulim" w:hint="eastAsia"/>
          <w:sz w:val="32"/>
          <w:szCs w:val="32"/>
        </w:rPr>
        <w:t>。</w:t>
      </w:r>
    </w:p>
    <w:p w:rsidR="00B72C5B" w:rsidRPr="00B72C5B" w:rsidRDefault="00B72C5B" w:rsidP="006F4C22">
      <w:pPr>
        <w:spacing w:beforeLines="20" w:before="68" w:line="340" w:lineRule="exact"/>
        <w:ind w:left="958" w:firstLineChars="50" w:firstLine="160"/>
        <w:rPr>
          <w:rFonts w:ascii="ＭＳ 明朝" w:hAnsi="ＭＳ 明朝" w:cs="New Gulim"/>
          <w:sz w:val="32"/>
          <w:szCs w:val="32"/>
        </w:rPr>
      </w:pPr>
      <w:r>
        <w:rPr>
          <w:rFonts w:ascii="ＭＳ 明朝" w:hAnsi="ＭＳ 明朝" w:cs="New Gulim" w:hint="eastAsia"/>
          <w:sz w:val="32"/>
          <w:szCs w:val="32"/>
        </w:rPr>
        <w:t>（２部：３２０円、３部：５１０円）</w:t>
      </w:r>
    </w:p>
    <w:p w:rsidR="00CF701E" w:rsidRPr="00915B0B" w:rsidRDefault="00B31422" w:rsidP="00B31422">
      <w:pPr>
        <w:spacing w:beforeLines="100" w:before="341"/>
        <w:rPr>
          <w:rFonts w:ascii="BIZ UDゴシック" w:eastAsia="BIZ UDゴシック" w:hAnsi="BIZ UDゴシック" w:cs="New Gulim"/>
          <w:sz w:val="24"/>
        </w:rPr>
      </w:pPr>
      <w:r>
        <w:rPr>
          <w:rFonts w:ascii="ＭＳ 明朝" w:hAnsi="ＭＳ 明朝" w:cs="New Guli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142875</wp:posOffset>
                </wp:positionV>
                <wp:extent cx="287655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C2B6F" id="正方形/長方形 1" o:spid="_x0000_s1026" style="position:absolute;left:0;text-align:left;margin-left:252.3pt;margin-top:11.25pt;width:226.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" filled="f" strokecolor="black [3213]" strokeweight="1pt"/>
            </w:pict>
          </mc:Fallback>
        </mc:AlternateContent>
      </w:r>
      <w:r w:rsidR="00AB533F">
        <w:rPr>
          <w:rFonts w:ascii="ＭＳ 明朝" w:hAnsi="ＭＳ 明朝" w:cs="New Gulim" w:hint="eastAsia"/>
          <w:sz w:val="32"/>
          <w:szCs w:val="32"/>
        </w:rPr>
        <w:t xml:space="preserve">　　　　　　　　　　　　　　　　　</w:t>
      </w:r>
      <w:r w:rsidR="00AB533F" w:rsidRPr="00915B0B">
        <w:rPr>
          <w:rFonts w:ascii="BIZ UDゴシック" w:eastAsia="BIZ UDゴシック" w:hAnsi="BIZ UDゴシック" w:cs="New Gulim" w:hint="eastAsia"/>
          <w:sz w:val="24"/>
        </w:rPr>
        <w:t>【送付先】</w:t>
      </w:r>
    </w:p>
    <w:p w:rsidR="00CF701E" w:rsidRDefault="00AB533F">
      <w:pPr>
        <w:rPr>
          <w:rFonts w:ascii="ＭＳ 明朝" w:hAnsi="ＭＳ 明朝" w:cs="New Gulim"/>
          <w:sz w:val="24"/>
        </w:rPr>
      </w:pPr>
      <w:r>
        <w:rPr>
          <w:rFonts w:ascii="ＭＳ 明朝" w:hAnsi="ＭＳ 明朝" w:cs="New Gulim" w:hint="eastAsia"/>
          <w:sz w:val="24"/>
        </w:rPr>
        <w:t xml:space="preserve">　　　　　　　　　　　　　　　　　　　　　　　〒４３２－８０２１</w:t>
      </w:r>
    </w:p>
    <w:p w:rsidR="00CF701E" w:rsidRDefault="00AB53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浜松市中央区佐鳴台５－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－１</w:t>
      </w:r>
    </w:p>
    <w:p w:rsidR="00CF701E" w:rsidRDefault="00AB53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浜松市立看護専門学校</w:t>
      </w:r>
    </w:p>
    <w:p w:rsidR="00B31422" w:rsidRDefault="00AB53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℡　０５３－４５５－０８９１</w:t>
      </w:r>
    </w:p>
    <w:sectPr w:rsidR="00B31422" w:rsidSect="00B72C5B">
      <w:pgSz w:w="11907" w:h="16840" w:code="9"/>
      <w:pgMar w:top="993" w:right="1134" w:bottom="993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1E" w:rsidRDefault="00AB533F">
      <w:r>
        <w:separator/>
      </w:r>
    </w:p>
  </w:endnote>
  <w:endnote w:type="continuationSeparator" w:id="0">
    <w:p w:rsidR="00CF701E" w:rsidRDefault="00AB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1E" w:rsidRDefault="00AB533F">
      <w:r>
        <w:separator/>
      </w:r>
    </w:p>
  </w:footnote>
  <w:footnote w:type="continuationSeparator" w:id="0">
    <w:p w:rsidR="00CF701E" w:rsidRDefault="00AB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26C7"/>
    <w:multiLevelType w:val="hybridMultilevel"/>
    <w:tmpl w:val="73725B88"/>
    <w:lvl w:ilvl="0" w:tplc="96CA4828">
      <w:numFmt w:val="bullet"/>
      <w:lvlText w:val="・"/>
      <w:lvlJc w:val="left"/>
      <w:pPr>
        <w:tabs>
          <w:tab w:val="num" w:pos="1605"/>
        </w:tabs>
        <w:ind w:left="1605" w:hanging="645"/>
      </w:pPr>
      <w:rPr>
        <w:rFonts w:ascii="ＭＳ 明朝" w:eastAsia="ＭＳ 明朝" w:hAnsi="ＭＳ 明朝" w:cs="New Guli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DDB05E0"/>
    <w:multiLevelType w:val="hybridMultilevel"/>
    <w:tmpl w:val="E05CDCAA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6C2E61"/>
    <w:multiLevelType w:val="hybridMultilevel"/>
    <w:tmpl w:val="979A5B44"/>
    <w:lvl w:ilvl="0" w:tplc="C05E54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1E"/>
    <w:rsid w:val="001C2F3E"/>
    <w:rsid w:val="00276081"/>
    <w:rsid w:val="006F4C22"/>
    <w:rsid w:val="008A23FA"/>
    <w:rsid w:val="00915B0B"/>
    <w:rsid w:val="00AB533F"/>
    <w:rsid w:val="00B31422"/>
    <w:rsid w:val="00B72C5B"/>
    <w:rsid w:val="00C21A9D"/>
    <w:rsid w:val="00C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FD2C4C"/>
  <w15:chartTrackingRefBased/>
  <w15:docId w15:val="{B89D6D28-F47E-488A-92EC-37EB94E4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New Gulim"/>
    </w:rPr>
  </w:style>
  <w:style w:type="paragraph" w:styleId="a6">
    <w:name w:val="Closing"/>
    <w:basedOn w:val="a"/>
    <w:pPr>
      <w:jc w:val="right"/>
    </w:pPr>
    <w:rPr>
      <w:rFonts w:ascii="ＭＳ 明朝" w:hAnsi="ＭＳ 明朝" w:cs="New Gulim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事業の概要</vt:lpstr>
      <vt:lpstr>事業の概要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事業の概要</dc:title>
  <dc:subject/>
  <dc:creator>H0000</dc:creator>
  <cp:keywords/>
  <cp:lastModifiedBy>Windows ユーザー</cp:lastModifiedBy>
  <cp:revision>3</cp:revision>
  <cp:lastPrinted>2024-10-28T04:23:00Z</cp:lastPrinted>
  <dcterms:created xsi:type="dcterms:W3CDTF">2024-10-28T04:15:00Z</dcterms:created>
  <dcterms:modified xsi:type="dcterms:W3CDTF">2024-10-28T04:31:00Z</dcterms:modified>
</cp:coreProperties>
</file>