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A7EFBC7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94011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学校教育部教育総務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327EAB4F" w:rsidR="00A4049F" w:rsidRDefault="0039401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053-457-2402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4BAD981" w:rsidR="00A4049F" w:rsidRDefault="00394011" w:rsidP="0039401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e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dudx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-szo.ed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  <w:bookmarkStart w:id="0" w:name="_GoBack"/>
      <w:bookmarkEnd w:id="0"/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63BD69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EF1351">
              <w:rPr>
                <w:rFonts w:ascii="ＭＳ 明朝" w:eastAsia="ＭＳ 明朝" w:hAnsi="ＭＳ 明朝" w:hint="eastAsia"/>
              </w:rPr>
              <w:t>2026002940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A834BCB" w:rsidR="00B947DD" w:rsidRDefault="00394011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課名：教育総務課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1E55E2D9" w:rsidR="00B947DD" w:rsidRDefault="00B947DD" w:rsidP="00021E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723E13" w:rsidRPr="00723E13">
              <w:rPr>
                <w:rFonts w:ascii="ＭＳ 明朝" w:eastAsia="ＭＳ 明朝" w:hAnsi="ＭＳ 明朝" w:hint="eastAsia"/>
              </w:rPr>
              <w:t xml:space="preserve">教育ネットワーク　</w:t>
            </w:r>
            <w:r w:rsidR="00021E98" w:rsidRPr="00021E98">
              <w:rPr>
                <w:rFonts w:ascii="ＭＳ 明朝" w:eastAsia="ＭＳ 明朝" w:hAnsi="ＭＳ 明朝"/>
              </w:rPr>
              <w:t>マイクロソフトEESライセンス利用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2E39" w14:textId="77777777" w:rsidR="003B0194" w:rsidRDefault="003B0194" w:rsidP="004C45D7">
      <w:r>
        <w:separator/>
      </w:r>
    </w:p>
  </w:endnote>
  <w:endnote w:type="continuationSeparator" w:id="0">
    <w:p w14:paraId="3282B285" w14:textId="77777777" w:rsidR="003B0194" w:rsidRDefault="003B0194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95BBFBC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51" w:rsidRPr="00EF1351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3F00" w14:textId="77777777" w:rsidR="003B0194" w:rsidRDefault="003B0194" w:rsidP="004C45D7">
      <w:r>
        <w:separator/>
      </w:r>
    </w:p>
  </w:footnote>
  <w:footnote w:type="continuationSeparator" w:id="0">
    <w:p w14:paraId="4961D985" w14:textId="77777777" w:rsidR="003B0194" w:rsidRDefault="003B0194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21E98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94011"/>
    <w:rsid w:val="003B0194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23E13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23627"/>
    <w:rsid w:val="00DC3683"/>
    <w:rsid w:val="00DF1961"/>
    <w:rsid w:val="00E350FC"/>
    <w:rsid w:val="00EF1351"/>
    <w:rsid w:val="00F0163B"/>
    <w:rsid w:val="00F6398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579C-2EAF-4FB1-A7E5-53D49FF1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2026-01-28T05:54:00Z</dcterms:created>
  <dcterms:modified xsi:type="dcterms:W3CDTF">2026-04-27T02:37:00Z</dcterms:modified>
</cp:coreProperties>
</file>