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pPr w:leftFromText="142" w:rightFromText="142" w:vertAnchor="text" w:horzAnchor="margin" w:tblpXSpec="right" w:tblpY="-323"/>
        <w:tblW w:w="0" w:type="auto"/>
        <w:tblLook w:val="04A0" w:firstRow="1" w:lastRow="0" w:firstColumn="1" w:lastColumn="0" w:noHBand="0" w:noVBand="1"/>
      </w:tblPr>
      <w:tblGrid>
        <w:gridCol w:w="1526"/>
        <w:gridCol w:w="2410"/>
      </w:tblGrid>
      <w:tr w:rsidR="00387D69" w:rsidTr="00387D69">
        <w:tc>
          <w:tcPr>
            <w:tcW w:w="1526" w:type="dxa"/>
            <w:vAlign w:val="center"/>
          </w:tcPr>
          <w:p w:rsidR="00387D69" w:rsidRDefault="00387D69" w:rsidP="00387D69">
            <w:pPr>
              <w:pStyle w:val="a3"/>
              <w:wordWrap/>
              <w:autoSpaceDE/>
              <w:autoSpaceDN/>
              <w:adjustRightInd/>
              <w:spacing w:line="240" w:lineRule="auto"/>
              <w:jc w:val="center"/>
              <w:rPr>
                <w:rFonts w:ascii="ＭＳ 明朝" w:hAnsi="ＭＳ 明朝"/>
              </w:rPr>
            </w:pPr>
            <w:r>
              <w:rPr>
                <w:rFonts w:ascii="ＭＳ 明朝" w:hAnsi="ＭＳ 明朝" w:hint="eastAsia"/>
              </w:rPr>
              <w:t>申請者N</w:t>
            </w:r>
            <w:r>
              <w:rPr>
                <w:rFonts w:ascii="ＭＳ 明朝" w:hAnsi="ＭＳ 明朝"/>
              </w:rPr>
              <w:t>o.</w:t>
            </w:r>
          </w:p>
        </w:tc>
        <w:tc>
          <w:tcPr>
            <w:tcW w:w="2410" w:type="dxa"/>
          </w:tcPr>
          <w:p w:rsidR="00387D69" w:rsidRDefault="00387D69" w:rsidP="00387D69">
            <w:pPr>
              <w:pStyle w:val="a3"/>
              <w:wordWrap/>
              <w:autoSpaceDE/>
              <w:autoSpaceDN/>
              <w:adjustRightInd/>
              <w:spacing w:line="240" w:lineRule="auto"/>
              <w:jc w:val="left"/>
              <w:rPr>
                <w:rFonts w:ascii="ＭＳ 明朝" w:hAnsi="ＭＳ 明朝"/>
              </w:rPr>
            </w:pPr>
          </w:p>
        </w:tc>
      </w:tr>
    </w:tbl>
    <w:p w:rsidR="00387D69" w:rsidRPr="002A3009" w:rsidRDefault="00C51B96" w:rsidP="008A5B53">
      <w:pPr>
        <w:pStyle w:val="a3"/>
        <w:wordWrap/>
        <w:autoSpaceDE/>
        <w:autoSpaceDN/>
        <w:adjustRightInd/>
        <w:spacing w:line="240" w:lineRule="auto"/>
        <w:jc w:val="left"/>
        <w:rPr>
          <w:rFonts w:ascii="ＭＳ 明朝" w:hAnsi="ＭＳ 明朝"/>
        </w:rPr>
      </w:pPr>
      <w:r>
        <w:rPr>
          <w:rFonts w:ascii="ＭＳ 明朝" w:hAnsi="ＭＳ 明朝" w:hint="eastAsia"/>
          <w:kern w:val="2"/>
          <w:szCs w:val="24"/>
        </w:rPr>
        <w:t>第</w:t>
      </w:r>
      <w:r w:rsidR="00406A69">
        <w:rPr>
          <w:rFonts w:ascii="ＭＳ 明朝" w:hAnsi="ＭＳ 明朝" w:hint="eastAsia"/>
          <w:kern w:val="2"/>
          <w:szCs w:val="24"/>
        </w:rPr>
        <w:t>８</w:t>
      </w:r>
      <w:r w:rsidR="009D0C69" w:rsidRPr="00B53457">
        <w:rPr>
          <w:rFonts w:ascii="ＭＳ 明朝" w:hAnsi="ＭＳ 明朝" w:hint="eastAsia"/>
          <w:kern w:val="2"/>
          <w:szCs w:val="24"/>
        </w:rPr>
        <w:t>号</w:t>
      </w:r>
      <w:r w:rsidR="00F91F2F">
        <w:rPr>
          <w:rFonts w:ascii="ＭＳ 明朝" w:hAnsi="ＭＳ 明朝" w:hint="eastAsia"/>
          <w:kern w:val="2"/>
          <w:szCs w:val="24"/>
        </w:rPr>
        <w:t>様式</w:t>
      </w:r>
      <w:r w:rsidR="00802CDD">
        <w:rPr>
          <w:rFonts w:hint="eastAsia"/>
        </w:rPr>
        <w:t>（</w:t>
      </w:r>
      <w:r w:rsidR="00D745A2">
        <w:rPr>
          <w:rFonts w:hint="eastAsia"/>
        </w:rPr>
        <w:t>第９条関係</w:t>
      </w:r>
      <w:r w:rsidR="00802CDD">
        <w:rPr>
          <w:rFonts w:hint="eastAsia"/>
        </w:rPr>
        <w:t>）</w:t>
      </w:r>
      <w:r w:rsidR="0005754D">
        <w:rPr>
          <w:rFonts w:ascii="ＭＳ 明朝" w:hAnsi="ＭＳ 明朝" w:hint="eastAsia"/>
        </w:rPr>
        <w:t xml:space="preserve">　　　　　　　　　　　　　　　　　　　　　</w:t>
      </w:r>
      <w:r w:rsidR="00BC129D">
        <w:rPr>
          <w:rFonts w:ascii="ＭＳ 明朝" w:hAnsi="ＭＳ 明朝" w:hint="eastAsia"/>
        </w:rPr>
        <w:t xml:space="preserve">　　　　　　　</w:t>
      </w:r>
    </w:p>
    <w:p w:rsidR="006B256D" w:rsidRPr="002A3009" w:rsidRDefault="006B256D" w:rsidP="008A5B53">
      <w:pPr>
        <w:pStyle w:val="a3"/>
        <w:wordWrap/>
        <w:autoSpaceDE/>
        <w:autoSpaceDN/>
        <w:adjustRightInd/>
        <w:spacing w:line="240" w:lineRule="auto"/>
        <w:jc w:val="left"/>
        <w:rPr>
          <w:rFonts w:ascii="ＭＳ 明朝" w:hAnsi="ＭＳ 明朝"/>
        </w:rPr>
      </w:pPr>
    </w:p>
    <w:p w:rsidR="004B1908" w:rsidRPr="004B1908" w:rsidRDefault="006A62A8" w:rsidP="004B1908">
      <w:pPr>
        <w:jc w:val="left"/>
        <w:rPr>
          <w:kern w:val="0"/>
        </w:rPr>
      </w:pPr>
      <w:r w:rsidRPr="002A3009">
        <w:rPr>
          <w:rFonts w:hint="eastAsia"/>
        </w:rPr>
        <w:t xml:space="preserve">　　　　　　　　　　　　　　　　　　　　　　　　　　</w:t>
      </w:r>
      <w:r w:rsidR="000C1BE0" w:rsidRPr="002A3009">
        <w:rPr>
          <w:rFonts w:hint="eastAsia"/>
        </w:rPr>
        <w:t xml:space="preserve">　</w:t>
      </w:r>
      <w:r w:rsidR="00901C8B" w:rsidRPr="002A3009">
        <w:rPr>
          <w:rFonts w:hint="eastAsia"/>
        </w:rPr>
        <w:t xml:space="preserve">　　　　　　</w:t>
      </w:r>
      <w:r w:rsidR="004B1908" w:rsidRPr="004B1908">
        <w:rPr>
          <w:rFonts w:hint="eastAsia"/>
          <w:kern w:val="0"/>
        </w:rPr>
        <w:t>浜松市指令産農水第　　号</w:t>
      </w:r>
    </w:p>
    <w:p w:rsidR="006A62A8" w:rsidRPr="002A3009" w:rsidRDefault="004B1908" w:rsidP="004B1908">
      <w:pPr>
        <w:jc w:val="left"/>
      </w:pPr>
      <w:r w:rsidRPr="004B1908">
        <w:rPr>
          <w:rFonts w:hint="eastAsia"/>
          <w:kern w:val="0"/>
        </w:rPr>
        <w:t xml:space="preserve">　　　　　　　　　　　　　　　　　　　　　　　　</w:t>
      </w:r>
      <w:r w:rsidRPr="004B1908">
        <w:rPr>
          <w:rFonts w:hint="eastAsia"/>
          <w:kern w:val="0"/>
        </w:rPr>
        <w:t xml:space="preserve"> </w:t>
      </w:r>
      <w:r w:rsidRPr="004B1908">
        <w:rPr>
          <w:rFonts w:hint="eastAsia"/>
          <w:kern w:val="0"/>
        </w:rPr>
        <w:t xml:space="preserve">　　　</w:t>
      </w:r>
      <w:r w:rsidRPr="004B1908">
        <w:rPr>
          <w:rFonts w:hint="eastAsia"/>
          <w:kern w:val="0"/>
        </w:rPr>
        <w:t xml:space="preserve"> </w:t>
      </w:r>
      <w:r w:rsidR="001A0A66">
        <w:rPr>
          <w:rFonts w:hint="eastAsia"/>
          <w:kern w:val="0"/>
        </w:rPr>
        <w:t xml:space="preserve">　　　　　</w:t>
      </w:r>
      <w:r w:rsidRPr="001A0A66">
        <w:rPr>
          <w:rFonts w:hint="eastAsia"/>
          <w:spacing w:val="11"/>
          <w:kern w:val="0"/>
          <w:fitText w:val="2520" w:id="-516264704"/>
        </w:rPr>
        <w:t xml:space="preserve">令和　　年　　月　　</w:t>
      </w:r>
      <w:r w:rsidRPr="001A0A66">
        <w:rPr>
          <w:rFonts w:hint="eastAsia"/>
          <w:spacing w:val="-5"/>
          <w:kern w:val="0"/>
          <w:fitText w:val="2520" w:id="-516264704"/>
        </w:rPr>
        <w:t>日</w:t>
      </w:r>
      <w:r w:rsidR="00D6586B" w:rsidRPr="002A3009">
        <w:rPr>
          <w:rFonts w:hint="eastAsia"/>
          <w:snapToGrid w:val="0"/>
        </w:rPr>
        <w:t xml:space="preserve">　　</w:t>
      </w:r>
    </w:p>
    <w:p w:rsidR="006A62A8" w:rsidRPr="002A3009" w:rsidRDefault="00901C8B" w:rsidP="009C4B72">
      <w:pPr>
        <w:pStyle w:val="a3"/>
        <w:wordWrap/>
        <w:autoSpaceDE/>
        <w:autoSpaceDN/>
        <w:adjustRightInd/>
        <w:spacing w:line="240" w:lineRule="auto"/>
        <w:ind w:rightChars="2000" w:right="4200" w:firstLineChars="1000" w:firstLine="2100"/>
        <w:jc w:val="left"/>
        <w:rPr>
          <w:snapToGrid w:val="0"/>
        </w:rPr>
      </w:pPr>
      <w:r w:rsidRPr="002A3009">
        <w:rPr>
          <w:noProof/>
        </w:rPr>
        <w:drawing>
          <wp:anchor distT="0" distB="0" distL="114300" distR="114300" simplePos="0" relativeHeight="251657216" behindDoc="0" locked="0" layoutInCell="1" allowOverlap="1" wp14:anchorId="12CEBCA9" wp14:editId="202853B2">
            <wp:simplePos x="0" y="0"/>
            <wp:positionH relativeFrom="column">
              <wp:posOffset>6863080</wp:posOffset>
            </wp:positionH>
            <wp:positionV relativeFrom="paragraph">
              <wp:posOffset>153670</wp:posOffset>
            </wp:positionV>
            <wp:extent cx="701040" cy="695960"/>
            <wp:effectExtent l="0" t="0" r="3810" b="889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695960"/>
                    </a:xfrm>
                    <a:prstGeom prst="rect">
                      <a:avLst/>
                    </a:prstGeom>
                    <a:noFill/>
                  </pic:spPr>
                </pic:pic>
              </a:graphicData>
            </a:graphic>
            <wp14:sizeRelH relativeFrom="page">
              <wp14:pctWidth>0</wp14:pctWidth>
            </wp14:sizeRelH>
            <wp14:sizeRelV relativeFrom="page">
              <wp14:pctHeight>0</wp14:pctHeight>
            </wp14:sizeRelV>
          </wp:anchor>
        </w:drawing>
      </w:r>
      <w:r w:rsidR="00B43DCD" w:rsidRPr="002A3009">
        <w:rPr>
          <w:rFonts w:hint="eastAsia"/>
          <w:snapToGrid w:val="0"/>
        </w:rPr>
        <w:t xml:space="preserve">　　　</w:t>
      </w:r>
      <w:r w:rsidR="006A62A8" w:rsidRPr="002A3009">
        <w:rPr>
          <w:rFonts w:ascii="ＭＳ 明朝" w:hAnsi="ＭＳ 明朝" w:hint="eastAsia"/>
        </w:rPr>
        <w:t>様</w:t>
      </w:r>
    </w:p>
    <w:p w:rsidR="006A62A8" w:rsidRPr="002A3009" w:rsidRDefault="008857B1" w:rsidP="006A62A8">
      <w:pPr>
        <w:spacing w:beforeLines="50" w:before="180" w:afterLines="50" w:after="180"/>
        <w:rPr>
          <w:rFonts w:ascii="ＭＳ 明朝" w:hAnsi="ＭＳ 明朝"/>
        </w:rPr>
      </w:pPr>
      <w:r w:rsidRPr="002A3009">
        <w:rPr>
          <w:rFonts w:ascii="ＭＳ 明朝" w:hAnsi="ＭＳ 明朝" w:hint="eastAsia"/>
        </w:rPr>
        <w:t xml:space="preserve">　　　　　　　　　　　　　　　　　　　　　　</w:t>
      </w:r>
      <w:r w:rsidR="000A2073" w:rsidRPr="002A3009">
        <w:rPr>
          <w:rFonts w:ascii="ＭＳ 明朝" w:hAnsi="ＭＳ 明朝" w:hint="eastAsia"/>
        </w:rPr>
        <w:t xml:space="preserve">　　　　　</w:t>
      </w:r>
      <w:r w:rsidR="0056541A">
        <w:rPr>
          <w:rFonts w:ascii="ＭＳ 明朝" w:hAnsi="ＭＳ 明朝" w:hint="eastAsia"/>
        </w:rPr>
        <w:t xml:space="preserve">　　　</w:t>
      </w:r>
      <w:r w:rsidR="00160771">
        <w:rPr>
          <w:rFonts w:ascii="ＭＳ 明朝" w:hAnsi="ＭＳ 明朝" w:hint="eastAsia"/>
        </w:rPr>
        <w:t>浜松市長　中　野　祐　介</w:t>
      </w:r>
    </w:p>
    <w:p w:rsidR="00901C8B" w:rsidRPr="002A3009" w:rsidRDefault="0056541A" w:rsidP="00901C8B">
      <w:pPr>
        <w:spacing w:after="100" w:afterAutospacing="1"/>
        <w:jc w:val="center"/>
        <w:rPr>
          <w:rFonts w:asciiTheme="minorEastAsia" w:hAnsiTheme="minorEastAsia"/>
          <w:sz w:val="28"/>
        </w:rPr>
      </w:pPr>
      <w:r>
        <w:rPr>
          <w:rFonts w:asciiTheme="minorEastAsia" w:hAnsiTheme="minorEastAsia" w:hint="eastAsia"/>
          <w:sz w:val="28"/>
        </w:rPr>
        <w:t>補助</w:t>
      </w:r>
      <w:r w:rsidR="00895B07">
        <w:rPr>
          <w:rFonts w:asciiTheme="minorEastAsia" w:hAnsiTheme="minorEastAsia" w:hint="eastAsia"/>
          <w:sz w:val="28"/>
        </w:rPr>
        <w:t>金</w:t>
      </w:r>
      <w:r w:rsidR="00C02757">
        <w:rPr>
          <w:rFonts w:asciiTheme="minorEastAsia" w:hAnsiTheme="minorEastAsia" w:hint="eastAsia"/>
          <w:sz w:val="28"/>
        </w:rPr>
        <w:t>変更</w:t>
      </w:r>
      <w:r>
        <w:rPr>
          <w:rFonts w:asciiTheme="minorEastAsia" w:hAnsiTheme="minorEastAsia" w:hint="eastAsia"/>
          <w:sz w:val="28"/>
        </w:rPr>
        <w:t>交付決定</w:t>
      </w:r>
      <w:r w:rsidR="009D0308">
        <w:rPr>
          <w:rFonts w:asciiTheme="minorEastAsia" w:hAnsiTheme="minorEastAsia" w:hint="eastAsia"/>
          <w:sz w:val="28"/>
        </w:rPr>
        <w:t>通知書</w:t>
      </w:r>
    </w:p>
    <w:p w:rsidR="001E6DCD" w:rsidRDefault="006A62A8" w:rsidP="00F91F2F">
      <w:pPr>
        <w:ind w:leftChars="100" w:left="210" w:rightChars="50" w:right="105" w:firstLineChars="100" w:firstLine="210"/>
        <w:rPr>
          <w:rFonts w:ascii="ＭＳ 明朝" w:hAnsi="ＭＳ 明朝"/>
        </w:rPr>
      </w:pPr>
      <w:r w:rsidRPr="002A3009">
        <w:rPr>
          <w:rFonts w:ascii="ＭＳ 明朝" w:hAnsi="ＭＳ 明朝"/>
        </w:rPr>
        <w:fldChar w:fldCharType="begin"/>
      </w:r>
      <w:r w:rsidRPr="002A3009">
        <w:rPr>
          <w:rFonts w:ascii="ＭＳ 明朝" w:hAnsi="ＭＳ 明朝"/>
        </w:rPr>
        <w:instrText xml:space="preserve"> </w:instrText>
      </w:r>
      <w:r w:rsidRPr="002A3009">
        <w:rPr>
          <w:rFonts w:ascii="ＭＳ 明朝" w:hAnsi="ＭＳ 明朝" w:hint="eastAsia"/>
        </w:rPr>
        <w:instrText>MERGEFIELD 受付日</w:instrText>
      </w:r>
      <w:r w:rsidRPr="002A3009">
        <w:rPr>
          <w:rFonts w:ascii="ＭＳ 明朝" w:hAnsi="Times New Roman" w:hint="eastAsia"/>
          <w:kern w:val="0"/>
          <w:szCs w:val="21"/>
        </w:rPr>
        <w:instrText>\@ggge年M月d日</w:instrText>
      </w:r>
      <w:r w:rsidRPr="002A3009">
        <w:rPr>
          <w:rFonts w:ascii="ＭＳ 明朝" w:hAnsi="ＭＳ 明朝"/>
        </w:rPr>
        <w:fldChar w:fldCharType="separate"/>
      </w:r>
      <w:r w:rsidR="00CF29FF" w:rsidRPr="002A3009">
        <w:rPr>
          <w:rFonts w:ascii="ＭＳ 明朝" w:hAnsi="ＭＳ 明朝" w:hint="eastAsia"/>
          <w:noProof/>
        </w:rPr>
        <w:t>令和</w:t>
      </w:r>
      <w:r w:rsidR="00901C8B" w:rsidRPr="002A3009">
        <w:rPr>
          <w:rFonts w:ascii="ＭＳ 明朝" w:hAnsi="ＭＳ 明朝" w:hint="eastAsia"/>
          <w:noProof/>
        </w:rPr>
        <w:t xml:space="preserve">　</w:t>
      </w:r>
      <w:r w:rsidR="00CF29FF" w:rsidRPr="002A3009">
        <w:rPr>
          <w:rFonts w:ascii="ＭＳ 明朝" w:hAnsi="ＭＳ 明朝"/>
          <w:noProof/>
        </w:rPr>
        <w:t>年</w:t>
      </w:r>
      <w:r w:rsidR="00901C8B" w:rsidRPr="002A3009">
        <w:rPr>
          <w:rFonts w:ascii="ＭＳ 明朝" w:hAnsi="ＭＳ 明朝" w:hint="eastAsia"/>
          <w:noProof/>
        </w:rPr>
        <w:t xml:space="preserve">　</w:t>
      </w:r>
      <w:r w:rsidR="00CF29FF" w:rsidRPr="002A3009">
        <w:rPr>
          <w:rFonts w:ascii="ＭＳ 明朝" w:hAnsi="ＭＳ 明朝"/>
          <w:noProof/>
        </w:rPr>
        <w:t>月</w:t>
      </w:r>
      <w:r w:rsidR="00901C8B" w:rsidRPr="002A3009">
        <w:rPr>
          <w:rFonts w:ascii="ＭＳ 明朝" w:hAnsi="ＭＳ 明朝" w:hint="eastAsia"/>
          <w:noProof/>
        </w:rPr>
        <w:t xml:space="preserve">　</w:t>
      </w:r>
      <w:r w:rsidR="00CF29FF" w:rsidRPr="002A3009">
        <w:rPr>
          <w:rFonts w:ascii="ＭＳ 明朝" w:hAnsi="ＭＳ 明朝"/>
          <w:noProof/>
        </w:rPr>
        <w:t>日</w:t>
      </w:r>
      <w:r w:rsidRPr="002A3009">
        <w:rPr>
          <w:rFonts w:ascii="ＭＳ 明朝" w:hAnsi="ＭＳ 明朝"/>
        </w:rPr>
        <w:fldChar w:fldCharType="end"/>
      </w:r>
      <w:r w:rsidRPr="002A3009">
        <w:rPr>
          <w:rFonts w:ascii="ＭＳ 明朝" w:hAnsi="ＭＳ 明朝" w:hint="eastAsia"/>
        </w:rPr>
        <w:t>付で</w:t>
      </w:r>
      <w:r w:rsidR="00C02757">
        <w:rPr>
          <w:rFonts w:ascii="ＭＳ 明朝" w:hAnsi="ＭＳ 明朝" w:hint="eastAsia"/>
        </w:rPr>
        <w:t>変更承認</w:t>
      </w:r>
      <w:r w:rsidRPr="002A3009">
        <w:rPr>
          <w:rFonts w:ascii="ＭＳ 明朝" w:hAnsi="ＭＳ 明朝" w:hint="eastAsia"/>
        </w:rPr>
        <w:t>申請</w:t>
      </w:r>
      <w:r w:rsidR="0056541A">
        <w:rPr>
          <w:rFonts w:ascii="ＭＳ 明朝" w:hAnsi="ＭＳ 明朝" w:hint="eastAsia"/>
        </w:rPr>
        <w:t>のあった</w:t>
      </w:r>
      <w:r w:rsidR="004B1908" w:rsidRPr="004B1908">
        <w:rPr>
          <w:rFonts w:ascii="ＭＳ 明朝" w:hAnsi="ＭＳ 明朝" w:hint="eastAsia"/>
        </w:rPr>
        <w:t>浜松市水産業用機器等導入事業費補助金</w:t>
      </w:r>
      <w:r w:rsidR="00895B07">
        <w:rPr>
          <w:rFonts w:ascii="ＭＳ 明朝" w:hAnsi="ＭＳ 明朝" w:hint="eastAsia"/>
        </w:rPr>
        <w:t>について、</w:t>
      </w:r>
      <w:r w:rsidR="00C02757">
        <w:rPr>
          <w:rFonts w:ascii="ＭＳ 明朝" w:hAnsi="ＭＳ 明朝" w:hint="eastAsia"/>
        </w:rPr>
        <w:t>これを承認したので、</w:t>
      </w:r>
      <w:r w:rsidR="0056541A">
        <w:rPr>
          <w:rFonts w:ascii="ＭＳ 明朝" w:hAnsi="ＭＳ 明朝" w:hint="eastAsia"/>
        </w:rPr>
        <w:t>要綱第</w:t>
      </w:r>
      <w:r w:rsidR="004B1908">
        <w:rPr>
          <w:rFonts w:ascii="ＭＳ 明朝" w:hAnsi="ＭＳ 明朝" w:hint="eastAsia"/>
        </w:rPr>
        <w:t>９</w:t>
      </w:r>
      <w:r w:rsidR="0056541A">
        <w:rPr>
          <w:rFonts w:ascii="ＭＳ 明朝" w:hAnsi="ＭＳ 明朝" w:hint="eastAsia"/>
        </w:rPr>
        <w:t>条第</w:t>
      </w:r>
      <w:r w:rsidR="00A40FC7">
        <w:rPr>
          <w:rFonts w:ascii="ＭＳ 明朝" w:hAnsi="ＭＳ 明朝" w:hint="eastAsia"/>
        </w:rPr>
        <w:t>３</w:t>
      </w:r>
      <w:r w:rsidR="0056541A">
        <w:rPr>
          <w:rFonts w:ascii="ＭＳ 明朝" w:hAnsi="ＭＳ 明朝" w:hint="eastAsia"/>
        </w:rPr>
        <w:t>項の規定に基づき、</w:t>
      </w:r>
      <w:r w:rsidR="00A40FC7" w:rsidRPr="002A3009">
        <w:rPr>
          <w:rFonts w:ascii="ＭＳ 明朝" w:hAnsi="ＭＳ 明朝"/>
        </w:rPr>
        <w:fldChar w:fldCharType="begin"/>
      </w:r>
      <w:r w:rsidR="00A40FC7" w:rsidRPr="002A3009">
        <w:rPr>
          <w:rFonts w:ascii="ＭＳ 明朝" w:hAnsi="ＭＳ 明朝"/>
        </w:rPr>
        <w:instrText xml:space="preserve"> </w:instrText>
      </w:r>
      <w:r w:rsidR="00A40FC7" w:rsidRPr="002A3009">
        <w:rPr>
          <w:rFonts w:ascii="ＭＳ 明朝" w:hAnsi="ＭＳ 明朝" w:hint="eastAsia"/>
        </w:rPr>
        <w:instrText>MERGEFIELD 受付日</w:instrText>
      </w:r>
      <w:r w:rsidR="00A40FC7" w:rsidRPr="002A3009">
        <w:rPr>
          <w:rFonts w:ascii="ＭＳ 明朝" w:hAnsi="Times New Roman" w:hint="eastAsia"/>
          <w:kern w:val="0"/>
          <w:szCs w:val="21"/>
        </w:rPr>
        <w:instrText>\@ggge年M月d日</w:instrText>
      </w:r>
      <w:r w:rsidR="00A40FC7" w:rsidRPr="002A3009">
        <w:rPr>
          <w:rFonts w:ascii="ＭＳ 明朝" w:hAnsi="ＭＳ 明朝"/>
        </w:rPr>
        <w:fldChar w:fldCharType="separate"/>
      </w:r>
      <w:r w:rsidR="00A40FC7" w:rsidRPr="002A3009">
        <w:rPr>
          <w:rFonts w:ascii="ＭＳ 明朝" w:hAnsi="ＭＳ 明朝" w:hint="eastAsia"/>
          <w:noProof/>
        </w:rPr>
        <w:t xml:space="preserve">令和　</w:t>
      </w:r>
      <w:r w:rsidR="00A40FC7" w:rsidRPr="002A3009">
        <w:rPr>
          <w:rFonts w:ascii="ＭＳ 明朝" w:hAnsi="ＭＳ 明朝"/>
          <w:noProof/>
        </w:rPr>
        <w:t>年</w:t>
      </w:r>
      <w:r w:rsidR="00A40FC7" w:rsidRPr="002A3009">
        <w:rPr>
          <w:rFonts w:ascii="ＭＳ 明朝" w:hAnsi="ＭＳ 明朝" w:hint="eastAsia"/>
          <w:noProof/>
        </w:rPr>
        <w:t xml:space="preserve">　</w:t>
      </w:r>
      <w:r w:rsidR="00A40FC7" w:rsidRPr="002A3009">
        <w:rPr>
          <w:rFonts w:ascii="ＭＳ 明朝" w:hAnsi="ＭＳ 明朝"/>
          <w:noProof/>
        </w:rPr>
        <w:t>月</w:t>
      </w:r>
      <w:r w:rsidR="00A40FC7" w:rsidRPr="002A3009">
        <w:rPr>
          <w:rFonts w:ascii="ＭＳ 明朝" w:hAnsi="ＭＳ 明朝" w:hint="eastAsia"/>
          <w:noProof/>
        </w:rPr>
        <w:t xml:space="preserve">　</w:t>
      </w:r>
      <w:r w:rsidR="00A40FC7" w:rsidRPr="002A3009">
        <w:rPr>
          <w:rFonts w:ascii="ＭＳ 明朝" w:hAnsi="ＭＳ 明朝"/>
          <w:noProof/>
        </w:rPr>
        <w:t>日</w:t>
      </w:r>
      <w:r w:rsidR="00A40FC7" w:rsidRPr="002A3009">
        <w:rPr>
          <w:rFonts w:ascii="ＭＳ 明朝" w:hAnsi="ＭＳ 明朝"/>
        </w:rPr>
        <w:fldChar w:fldCharType="end"/>
      </w:r>
      <w:r w:rsidR="00A40FC7" w:rsidRPr="002A3009">
        <w:rPr>
          <w:rFonts w:ascii="ＭＳ 明朝" w:hAnsi="ＭＳ 明朝" w:hint="eastAsia"/>
        </w:rPr>
        <w:t>付</w:t>
      </w:r>
      <w:r w:rsidR="00A40FC7">
        <w:rPr>
          <w:rFonts w:ascii="ＭＳ 明朝" w:hAnsi="ＭＳ 明朝" w:hint="eastAsia"/>
        </w:rPr>
        <w:t>浜松市指令産</w:t>
      </w:r>
      <w:r w:rsidR="001E6DCD">
        <w:rPr>
          <w:rFonts w:ascii="ＭＳ 明朝" w:hAnsi="ＭＳ 明朝" w:hint="eastAsia"/>
        </w:rPr>
        <w:t>農水</w:t>
      </w:r>
    </w:p>
    <w:p w:rsidR="006A62A8" w:rsidRDefault="00A40FC7" w:rsidP="001E6DCD">
      <w:pPr>
        <w:ind w:rightChars="50" w:right="105" w:firstLineChars="100" w:firstLine="210"/>
        <w:rPr>
          <w:rFonts w:ascii="ＭＳ 明朝" w:hAnsi="ＭＳ 明朝"/>
        </w:rPr>
      </w:pPr>
      <w:r>
        <w:rPr>
          <w:rFonts w:ascii="ＭＳ 明朝" w:hAnsi="ＭＳ 明朝" w:hint="eastAsia"/>
        </w:rPr>
        <w:t>第　　号の交付決定を</w:t>
      </w:r>
      <w:r w:rsidR="0056541A">
        <w:rPr>
          <w:rFonts w:ascii="ＭＳ 明朝" w:hAnsi="ＭＳ 明朝" w:hint="eastAsia"/>
        </w:rPr>
        <w:t>下記</w:t>
      </w:r>
      <w:r>
        <w:rPr>
          <w:rFonts w:ascii="ＭＳ 明朝" w:hAnsi="ＭＳ 明朝" w:hint="eastAsia"/>
        </w:rPr>
        <w:t>のとおり変更したことを</w:t>
      </w:r>
      <w:r w:rsidR="0056541A">
        <w:rPr>
          <w:rFonts w:ascii="ＭＳ 明朝" w:hAnsi="ＭＳ 明朝" w:hint="eastAsia"/>
        </w:rPr>
        <w:t>通知します。</w:t>
      </w:r>
    </w:p>
    <w:p w:rsidR="009D0308" w:rsidRPr="0033498E" w:rsidRDefault="009D0308" w:rsidP="006A62A8">
      <w:pPr>
        <w:ind w:rightChars="50" w:right="105" w:firstLineChars="100" w:firstLine="210"/>
        <w:rPr>
          <w:rFonts w:ascii="ＭＳ 明朝" w:hAnsi="ＭＳ 明朝"/>
        </w:rPr>
      </w:pPr>
    </w:p>
    <w:p w:rsidR="006A62A8" w:rsidRDefault="00901C8B" w:rsidP="009C4B72">
      <w:pPr>
        <w:pStyle w:val="a4"/>
        <w:spacing w:line="360" w:lineRule="auto"/>
        <w:rPr>
          <w:rFonts w:ascii="ＭＳ 明朝" w:hAnsi="ＭＳ 明朝"/>
        </w:rPr>
      </w:pPr>
      <w:r>
        <w:rPr>
          <w:rFonts w:ascii="ＭＳ 明朝" w:hAnsi="ＭＳ 明朝" w:hint="eastAsia"/>
        </w:rPr>
        <w:t xml:space="preserve"> </w:t>
      </w:r>
      <w:r w:rsidR="006A62A8" w:rsidRPr="0033498E">
        <w:rPr>
          <w:rFonts w:ascii="ＭＳ 明朝" w:hAnsi="ＭＳ 明朝" w:hint="eastAsia"/>
        </w:rPr>
        <w:t>記</w:t>
      </w:r>
    </w:p>
    <w:p w:rsidR="006A62A8" w:rsidRDefault="00F91F2F" w:rsidP="0056541A">
      <w:pPr>
        <w:spacing w:after="100" w:afterAutospacing="1"/>
        <w:ind w:firstLineChars="300" w:firstLine="630"/>
        <w:jc w:val="left"/>
        <w:rPr>
          <w:rFonts w:ascii="ＭＳ 明朝" w:hAnsi="ＭＳ 明朝"/>
        </w:rPr>
      </w:pPr>
      <w:r>
        <w:rPr>
          <w:rFonts w:ascii="ＭＳ 明朝" w:hAnsi="ＭＳ 明朝" w:hint="eastAsia"/>
        </w:rPr>
        <w:t>変更</w:t>
      </w:r>
      <w:r w:rsidR="0056541A">
        <w:rPr>
          <w:rFonts w:ascii="ＭＳ 明朝" w:hAnsi="ＭＳ 明朝" w:hint="eastAsia"/>
        </w:rPr>
        <w:t>交付決定額</w:t>
      </w:r>
    </w:p>
    <w:tbl>
      <w:tblPr>
        <w:tblStyle w:val="ae"/>
        <w:tblpPr w:leftFromText="142" w:rightFromText="142" w:vertAnchor="text" w:horzAnchor="margin" w:tblpXSpec="center" w:tblpY="16"/>
        <w:tblW w:w="7734" w:type="dxa"/>
        <w:tblLook w:val="04A0" w:firstRow="1" w:lastRow="0" w:firstColumn="1" w:lastColumn="0" w:noHBand="0" w:noVBand="1"/>
      </w:tblPr>
      <w:tblGrid>
        <w:gridCol w:w="1104"/>
        <w:gridCol w:w="1105"/>
        <w:gridCol w:w="1105"/>
        <w:gridCol w:w="1105"/>
        <w:gridCol w:w="1105"/>
        <w:gridCol w:w="1105"/>
        <w:gridCol w:w="1105"/>
      </w:tblGrid>
      <w:tr w:rsidR="00A56EDA" w:rsidTr="00A56EDA">
        <w:trPr>
          <w:trHeight w:val="841"/>
        </w:trPr>
        <w:tc>
          <w:tcPr>
            <w:tcW w:w="1104" w:type="dxa"/>
            <w:vAlign w:val="bottom"/>
          </w:tcPr>
          <w:p w:rsidR="00A56EDA" w:rsidRPr="0056541A" w:rsidRDefault="00A56EDA" w:rsidP="00A56EDA">
            <w:pPr>
              <w:spacing w:after="100" w:afterAutospacing="1"/>
              <w:jc w:val="center"/>
              <w:rPr>
                <w:rFonts w:ascii="ＭＳ 明朝" w:hAnsi="ＭＳ 明朝"/>
                <w:sz w:val="32"/>
              </w:rPr>
            </w:pPr>
            <w:r w:rsidRPr="0056541A">
              <w:rPr>
                <w:rFonts w:ascii="ＭＳ 明朝" w:hAnsi="ＭＳ 明朝" w:hint="eastAsia"/>
                <w:sz w:val="32"/>
              </w:rPr>
              <w:t>金</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拾万</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万</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千</w:t>
            </w:r>
          </w:p>
        </w:tc>
        <w:tc>
          <w:tcPr>
            <w:tcW w:w="1105" w:type="dxa"/>
          </w:tcPr>
          <w:p w:rsidR="00A56EDA" w:rsidRDefault="00F91F2F"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56192" behindDoc="0" locked="0" layoutInCell="1" allowOverlap="1" wp14:anchorId="75642ACC" wp14:editId="1ECAD1EB">
                      <wp:simplePos x="0" y="0"/>
                      <wp:positionH relativeFrom="column">
                        <wp:posOffset>190871</wp:posOffset>
                      </wp:positionH>
                      <wp:positionV relativeFrom="paragraph">
                        <wp:posOffset>73025</wp:posOffset>
                      </wp:positionV>
                      <wp:extent cx="43942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F91F2F" w:rsidRPr="0045334B" w:rsidRDefault="00F91F2F" w:rsidP="00F91F2F">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42ACC" id="_x0000_t202" coordsize="21600,21600" o:spt="202" path="m,l,21600r21600,l21600,xe">
                      <v:stroke joinstyle="miter"/>
                      <v:path gradientshapeok="t" o:connecttype="rect"/>
                    </v:shapetype>
                    <v:shape id="テキスト ボックス 2" o:spid="_x0000_s1026" type="#_x0000_t202" style="position:absolute;left:0;text-align:left;margin-left:15.05pt;margin-top:5.75pt;width:34.6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" filled="f" stroked="f">
                      <v:textbox style="mso-fit-shape-to-text:t">
                        <w:txbxContent>
                          <w:p w:rsidR="00F91F2F" w:rsidRPr="0045334B" w:rsidRDefault="00F91F2F" w:rsidP="00F91F2F">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百</w:t>
            </w:r>
          </w:p>
          <w:p w:rsidR="00A56EDA" w:rsidRPr="0056541A" w:rsidRDefault="00A56EDA" w:rsidP="00A56EDA">
            <w:pPr>
              <w:spacing w:after="100" w:afterAutospacing="1"/>
              <w:jc w:val="right"/>
              <w:rPr>
                <w:rFonts w:ascii="ＭＳ 明朝" w:hAnsi="ＭＳ 明朝"/>
                <w:sz w:val="16"/>
              </w:rPr>
            </w:pPr>
          </w:p>
        </w:tc>
        <w:tc>
          <w:tcPr>
            <w:tcW w:w="1105" w:type="dxa"/>
          </w:tcPr>
          <w:p w:rsidR="00A56EDA" w:rsidRDefault="00F91F2F"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58240" behindDoc="0" locked="0" layoutInCell="1" allowOverlap="1" wp14:anchorId="4F2B69AD" wp14:editId="4F81FAF9">
                      <wp:simplePos x="0" y="0"/>
                      <wp:positionH relativeFrom="column">
                        <wp:posOffset>192405</wp:posOffset>
                      </wp:positionH>
                      <wp:positionV relativeFrom="paragraph">
                        <wp:posOffset>70221</wp:posOffset>
                      </wp:positionV>
                      <wp:extent cx="439420" cy="14046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F91F2F" w:rsidRPr="0045334B" w:rsidRDefault="00F91F2F" w:rsidP="00F91F2F">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B69AD" id="テキスト ボックス 1" o:spid="_x0000_s1027" type="#_x0000_t202" style="position:absolute;left:0;text-align:left;margin-left:15.15pt;margin-top:5.55pt;width:34.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" filled="f" stroked="f">
                      <v:textbox style="mso-fit-shape-to-text:t">
                        <w:txbxContent>
                          <w:p w:rsidR="00F91F2F" w:rsidRPr="0045334B" w:rsidRDefault="00F91F2F" w:rsidP="00F91F2F">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拾</w:t>
            </w:r>
          </w:p>
          <w:p w:rsidR="00A56EDA" w:rsidRPr="00A56EDA" w:rsidRDefault="00A56EDA" w:rsidP="00A56EDA">
            <w:pPr>
              <w:spacing w:after="100" w:afterAutospacing="1"/>
              <w:jc w:val="right"/>
              <w:rPr>
                <w:rFonts w:ascii="ＭＳ 明朝" w:hAnsi="ＭＳ 明朝"/>
                <w:sz w:val="16"/>
                <w:szCs w:val="40"/>
              </w:rPr>
            </w:pPr>
          </w:p>
        </w:tc>
        <w:tc>
          <w:tcPr>
            <w:tcW w:w="1105" w:type="dxa"/>
          </w:tcPr>
          <w:p w:rsidR="00A56EDA" w:rsidRDefault="00F91F2F"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59264" behindDoc="0" locked="0" layoutInCell="1" allowOverlap="1" wp14:anchorId="4F2B69AD" wp14:editId="4F81FAF9">
                      <wp:simplePos x="0" y="0"/>
                      <wp:positionH relativeFrom="column">
                        <wp:posOffset>189601</wp:posOffset>
                      </wp:positionH>
                      <wp:positionV relativeFrom="paragraph">
                        <wp:posOffset>69850</wp:posOffset>
                      </wp:positionV>
                      <wp:extent cx="439420"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F91F2F" w:rsidRPr="0045334B" w:rsidRDefault="00F91F2F" w:rsidP="00F91F2F">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B69AD" id="テキスト ボックス 3" o:spid="_x0000_s1028" type="#_x0000_t202" style="position:absolute;left:0;text-align:left;margin-left:14.95pt;margin-top:5.5pt;width:3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" filled="f" stroked="f">
                      <v:textbox style="mso-fit-shape-to-text:t">
                        <w:txbxContent>
                          <w:p w:rsidR="00F91F2F" w:rsidRPr="0045334B" w:rsidRDefault="00F91F2F" w:rsidP="00F91F2F">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円</w:t>
            </w:r>
          </w:p>
          <w:p w:rsidR="00A56EDA" w:rsidRPr="00A56EDA" w:rsidRDefault="00A56EDA" w:rsidP="00A56EDA">
            <w:pPr>
              <w:spacing w:after="100" w:afterAutospacing="1"/>
              <w:ind w:right="1600"/>
              <w:jc w:val="center"/>
              <w:rPr>
                <w:rFonts w:ascii="ＭＳ 明朝" w:hAnsi="ＭＳ 明朝"/>
                <w:sz w:val="16"/>
                <w:szCs w:val="40"/>
              </w:rPr>
            </w:pPr>
          </w:p>
        </w:tc>
      </w:tr>
    </w:tbl>
    <w:p w:rsidR="0056541A" w:rsidRDefault="0056541A" w:rsidP="0056541A">
      <w:pPr>
        <w:spacing w:after="100" w:afterAutospacing="1"/>
        <w:jc w:val="left"/>
        <w:rPr>
          <w:rFonts w:ascii="ＭＳ 明朝" w:hAnsi="ＭＳ 明朝"/>
        </w:rPr>
      </w:pPr>
    </w:p>
    <w:p w:rsidR="009D0308" w:rsidRPr="009D0308" w:rsidRDefault="009D0308" w:rsidP="00901C8B">
      <w:pPr>
        <w:spacing w:after="100" w:afterAutospacing="1"/>
        <w:ind w:firstLineChars="550" w:firstLine="1155"/>
        <w:jc w:val="left"/>
        <w:rPr>
          <w:rFonts w:ascii="ＭＳ 明朝" w:hAnsi="ＭＳ 明朝"/>
        </w:rPr>
      </w:pPr>
    </w:p>
    <w:p w:rsidR="00A56EDA" w:rsidRDefault="00A56EDA" w:rsidP="00895B07">
      <w:pPr>
        <w:spacing w:line="240" w:lineRule="exact"/>
        <w:ind w:leftChars="100" w:left="1470" w:rightChars="50" w:right="105" w:hangingChars="600" w:hanging="1260"/>
      </w:pPr>
      <w:r>
        <w:rPr>
          <w:rFonts w:ascii="ＭＳ 明朝" w:hAnsi="ＭＳ 明朝" w:hint="eastAsia"/>
        </w:rPr>
        <w:t xml:space="preserve">　なお、要綱第９条及び</w:t>
      </w:r>
      <w:r w:rsidRPr="00895B07">
        <w:rPr>
          <w:rFonts w:hint="eastAsia"/>
        </w:rPr>
        <w:t>浜松市補助金交付規則（昭和５５年浜松市規則第１７号）</w:t>
      </w:r>
      <w:r>
        <w:rPr>
          <w:rFonts w:hint="eastAsia"/>
        </w:rPr>
        <w:t>の規定により、次</w:t>
      </w:r>
    </w:p>
    <w:p w:rsidR="00A56EDA" w:rsidRDefault="00A56EDA" w:rsidP="00895B07">
      <w:pPr>
        <w:spacing w:line="240" w:lineRule="exact"/>
        <w:ind w:leftChars="100" w:left="1470" w:rightChars="50" w:right="105" w:hangingChars="600" w:hanging="1260"/>
      </w:pPr>
      <w:r>
        <w:rPr>
          <w:rFonts w:hint="eastAsia"/>
        </w:rPr>
        <w:t>の条件を付すこととする。</w:t>
      </w:r>
    </w:p>
    <w:p w:rsidR="00A56EDA" w:rsidRDefault="00A56EDA" w:rsidP="00895B07">
      <w:pPr>
        <w:spacing w:line="240" w:lineRule="exact"/>
        <w:ind w:leftChars="100" w:left="1470" w:rightChars="50" w:right="105" w:hangingChars="600" w:hanging="1260"/>
        <w:rPr>
          <w:rFonts w:ascii="ＭＳ 明朝" w:hAnsi="ＭＳ 明朝"/>
        </w:rPr>
      </w:pPr>
    </w:p>
    <w:p w:rsidR="00895B07" w:rsidRPr="00895B07" w:rsidRDefault="00895B07" w:rsidP="00895B07">
      <w:pPr>
        <w:spacing w:line="240" w:lineRule="exact"/>
        <w:ind w:leftChars="100" w:left="1470" w:rightChars="50" w:right="105" w:hangingChars="600" w:hanging="1260"/>
        <w:rPr>
          <w:rFonts w:ascii="ＭＳ 明朝" w:hAnsi="ＭＳ 明朝"/>
          <w:szCs w:val="21"/>
        </w:rPr>
      </w:pPr>
      <w:r w:rsidRPr="00895B07">
        <w:rPr>
          <w:rFonts w:ascii="ＭＳ 明朝" w:hAnsi="ＭＳ 明朝" w:hint="eastAsia"/>
        </w:rPr>
        <w:t xml:space="preserve">条　件　</w:t>
      </w:r>
      <w:r w:rsidRPr="00895B07">
        <w:rPr>
          <w:rFonts w:ascii="ＭＳ 明朝" w:hAnsi="ＭＳ 明朝" w:hint="eastAsia"/>
          <w:szCs w:val="21"/>
        </w:rPr>
        <w:t xml:space="preserve">　</w:t>
      </w:r>
    </w:p>
    <w:p w:rsidR="00157550" w:rsidRDefault="00157550" w:rsidP="00157550">
      <w:pPr>
        <w:ind w:firstLineChars="50" w:firstLine="105"/>
        <w:rPr>
          <w:rFonts w:ascii="ＭＳ 明朝" w:hAnsi="ＭＳ 明朝"/>
        </w:rPr>
      </w:pPr>
      <w:r w:rsidRPr="00157550">
        <w:rPr>
          <w:rFonts w:ascii="ＭＳ 明朝" w:hAnsi="ＭＳ 明朝" w:hint="eastAsia"/>
        </w:rPr>
        <w:t>（1）補助事業により取得した財産等について、減価償却資産の耐用年数等に関する省令（昭和</w:t>
      </w:r>
    </w:p>
    <w:p w:rsidR="00157550" w:rsidRDefault="00157550" w:rsidP="00157550">
      <w:pPr>
        <w:ind w:firstLineChars="300" w:firstLine="630"/>
        <w:rPr>
          <w:rFonts w:ascii="ＭＳ 明朝" w:hAnsi="ＭＳ 明朝"/>
        </w:rPr>
      </w:pPr>
      <w:r w:rsidRPr="00157550">
        <w:rPr>
          <w:rFonts w:ascii="ＭＳ 明朝" w:hAnsi="ＭＳ 明朝" w:hint="eastAsia"/>
        </w:rPr>
        <w:t>４０年大蔵省令第１５号）で定められている耐用年数等を経過するまで、市長の承認を受</w:t>
      </w:r>
    </w:p>
    <w:p w:rsidR="00157550" w:rsidRDefault="00157550" w:rsidP="00157550">
      <w:pPr>
        <w:ind w:firstLineChars="300" w:firstLine="630"/>
        <w:rPr>
          <w:rFonts w:ascii="ＭＳ 明朝" w:hAnsi="ＭＳ 明朝"/>
        </w:rPr>
      </w:pPr>
      <w:r w:rsidRPr="00157550">
        <w:rPr>
          <w:rFonts w:ascii="ＭＳ 明朝" w:hAnsi="ＭＳ 明朝" w:hint="eastAsia"/>
        </w:rPr>
        <w:t>けないで補助金の目的に反して使用し、売却し、譲渡し、交換し、貸付し、担保に供し、</w:t>
      </w:r>
    </w:p>
    <w:p w:rsidR="00157550" w:rsidRDefault="00157550" w:rsidP="00157550">
      <w:pPr>
        <w:ind w:firstLineChars="300" w:firstLine="630"/>
        <w:rPr>
          <w:rFonts w:ascii="ＭＳ 明朝" w:hAnsi="ＭＳ 明朝"/>
        </w:rPr>
      </w:pPr>
      <w:r w:rsidRPr="00157550">
        <w:rPr>
          <w:rFonts w:ascii="ＭＳ 明朝" w:hAnsi="ＭＳ 明朝" w:hint="eastAsia"/>
        </w:rPr>
        <w:t>取壊し又は廃棄してはならない。定められた期間内において取得した財産等を処分しよう</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とするときには、あらかじめ、市長の承認を受けなければならない。</w:t>
      </w:r>
    </w:p>
    <w:p w:rsidR="00157550" w:rsidRDefault="00157550" w:rsidP="00157550">
      <w:pPr>
        <w:ind w:firstLineChars="50" w:firstLine="105"/>
        <w:rPr>
          <w:rFonts w:ascii="ＭＳ 明朝" w:hAnsi="ＭＳ 明朝"/>
        </w:rPr>
      </w:pPr>
      <w:r w:rsidRPr="00157550">
        <w:rPr>
          <w:rFonts w:ascii="ＭＳ 明朝" w:hAnsi="ＭＳ 明朝" w:hint="eastAsia"/>
        </w:rPr>
        <w:t>（2）補助事業者は、補助金の収支に関する帳簿を備え、領収書等関係書類を整理し、並びにこ</w:t>
      </w:r>
    </w:p>
    <w:p w:rsidR="00F91F2F" w:rsidRDefault="00157550" w:rsidP="00157550">
      <w:pPr>
        <w:ind w:firstLineChars="300" w:firstLine="630"/>
        <w:rPr>
          <w:rFonts w:ascii="ＭＳ 明朝" w:hAnsi="ＭＳ 明朝"/>
        </w:rPr>
      </w:pPr>
      <w:r w:rsidRPr="00157550">
        <w:rPr>
          <w:rFonts w:ascii="ＭＳ 明朝" w:hAnsi="ＭＳ 明朝" w:hint="eastAsia"/>
        </w:rPr>
        <w:t>れらの帳簿及び書類を補助金の交付を受けた年度終了後</w:t>
      </w:r>
      <w:r w:rsidR="00F91F2F">
        <w:rPr>
          <w:rFonts w:ascii="ＭＳ 明朝" w:hAnsi="ＭＳ 明朝" w:hint="eastAsia"/>
        </w:rPr>
        <w:t>前項の期間</w:t>
      </w:r>
      <w:r w:rsidRPr="00157550">
        <w:rPr>
          <w:rFonts w:ascii="ＭＳ 明朝" w:hAnsi="ＭＳ 明朝" w:hint="eastAsia"/>
        </w:rPr>
        <w:t>保管しておかなければ</w:t>
      </w:r>
    </w:p>
    <w:p w:rsidR="00157550" w:rsidRPr="00157550" w:rsidRDefault="00157550" w:rsidP="00F91F2F">
      <w:pPr>
        <w:ind w:firstLineChars="300" w:firstLine="630"/>
        <w:rPr>
          <w:rFonts w:ascii="ＭＳ 明朝" w:hAnsi="ＭＳ 明朝"/>
        </w:rPr>
      </w:pPr>
      <w:r w:rsidRPr="00157550">
        <w:rPr>
          <w:rFonts w:ascii="ＭＳ 明朝" w:hAnsi="ＭＳ 明朝" w:hint="eastAsia"/>
        </w:rPr>
        <w:t>ならない。</w:t>
      </w:r>
    </w:p>
    <w:p w:rsidR="00157550" w:rsidRDefault="00157550" w:rsidP="00157550">
      <w:pPr>
        <w:ind w:firstLineChars="50" w:firstLine="105"/>
        <w:rPr>
          <w:rFonts w:ascii="ＭＳ 明朝" w:hAnsi="ＭＳ 明朝"/>
        </w:rPr>
      </w:pPr>
      <w:r w:rsidRPr="00157550">
        <w:rPr>
          <w:rFonts w:ascii="ＭＳ 明朝" w:hAnsi="ＭＳ 明朝" w:hint="eastAsia"/>
        </w:rPr>
        <w:t>（3）補助事業者は、補助事業が予定の期間内に完了しない場合又はその遂行が困難となった場</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合は、速やかに市長に報告してその指示を受けること。</w:t>
      </w:r>
    </w:p>
    <w:p w:rsidR="00157550" w:rsidRDefault="00157550" w:rsidP="00157550">
      <w:pPr>
        <w:ind w:firstLineChars="50" w:firstLine="105"/>
        <w:rPr>
          <w:rFonts w:ascii="ＭＳ 明朝" w:hAnsi="ＭＳ 明朝"/>
        </w:rPr>
      </w:pPr>
      <w:r w:rsidRPr="00157550">
        <w:rPr>
          <w:rFonts w:ascii="ＭＳ 明朝" w:hAnsi="ＭＳ 明朝" w:hint="eastAsia"/>
        </w:rPr>
        <w:t>（</w:t>
      </w:r>
      <w:r>
        <w:rPr>
          <w:rFonts w:ascii="ＭＳ 明朝" w:hAnsi="ＭＳ 明朝" w:hint="eastAsia"/>
        </w:rPr>
        <w:t>4</w:t>
      </w:r>
      <w:r w:rsidRPr="00157550">
        <w:rPr>
          <w:rFonts w:ascii="ＭＳ 明朝" w:hAnsi="ＭＳ 明朝" w:hint="eastAsia"/>
        </w:rPr>
        <w:t>）補助事業者は、規則第１７条第１項の規定により補助金の交付の決定の取消しを受け、補</w:t>
      </w:r>
    </w:p>
    <w:p w:rsidR="00157550" w:rsidRDefault="00157550" w:rsidP="00157550">
      <w:pPr>
        <w:ind w:firstLineChars="300" w:firstLine="630"/>
        <w:rPr>
          <w:rFonts w:ascii="ＭＳ 明朝" w:hAnsi="ＭＳ 明朝"/>
        </w:rPr>
      </w:pPr>
      <w:r w:rsidRPr="00157550">
        <w:rPr>
          <w:rFonts w:ascii="ＭＳ 明朝" w:hAnsi="ＭＳ 明朝" w:hint="eastAsia"/>
        </w:rPr>
        <w:t>助金の返還の請求を受けたとき又は当該返還の期限までに納付しなかったときは、規則第</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１８条の２の規定に基づき、加算金又は遅延損害金を市に納付する。</w:t>
      </w:r>
    </w:p>
    <w:p w:rsidR="00157550" w:rsidRDefault="00157550" w:rsidP="00157550">
      <w:pPr>
        <w:ind w:firstLineChars="50" w:firstLine="105"/>
        <w:rPr>
          <w:rFonts w:ascii="ＭＳ 明朝" w:hAnsi="ＭＳ 明朝"/>
        </w:rPr>
      </w:pPr>
      <w:r w:rsidRPr="00157550">
        <w:rPr>
          <w:rFonts w:ascii="ＭＳ 明朝" w:hAnsi="ＭＳ 明朝" w:hint="eastAsia"/>
        </w:rPr>
        <w:t>（</w:t>
      </w:r>
      <w:r>
        <w:rPr>
          <w:rFonts w:ascii="ＭＳ 明朝" w:hAnsi="ＭＳ 明朝"/>
        </w:rPr>
        <w:t>5</w:t>
      </w:r>
      <w:r w:rsidRPr="00157550">
        <w:rPr>
          <w:rFonts w:ascii="ＭＳ 明朝" w:hAnsi="ＭＳ 明朝" w:hint="eastAsia"/>
        </w:rPr>
        <w:t>）補助金の返還の請求を受け、当該補助金、加算金又は遅延損害金の全部又は一部を納付し</w:t>
      </w:r>
    </w:p>
    <w:p w:rsidR="00157550" w:rsidRDefault="00157550" w:rsidP="00157550">
      <w:pPr>
        <w:ind w:firstLineChars="300" w:firstLine="630"/>
        <w:rPr>
          <w:rFonts w:ascii="ＭＳ 明朝" w:hAnsi="ＭＳ 明朝"/>
        </w:rPr>
      </w:pPr>
      <w:r w:rsidRPr="00157550">
        <w:rPr>
          <w:rFonts w:ascii="ＭＳ 明朝" w:hAnsi="ＭＳ 明朝" w:hint="eastAsia"/>
        </w:rPr>
        <w:t>ない場合、規則第１８条の３の規定に基づき、他の交付すべき補助金についてその交付を</w:t>
      </w:r>
    </w:p>
    <w:p w:rsidR="00895B07" w:rsidRDefault="00157550" w:rsidP="00157550">
      <w:pPr>
        <w:ind w:firstLineChars="300" w:firstLine="630"/>
        <w:rPr>
          <w:rFonts w:ascii="ＭＳ 明朝" w:hAnsi="ＭＳ 明朝"/>
        </w:rPr>
      </w:pPr>
      <w:r w:rsidRPr="00157550">
        <w:rPr>
          <w:rFonts w:ascii="ＭＳ 明朝" w:hAnsi="ＭＳ 明朝" w:hint="eastAsia"/>
        </w:rPr>
        <w:t>一時停止し、又は未納額との相殺をする場合がある。</w:t>
      </w:r>
    </w:p>
    <w:p w:rsidR="00157550" w:rsidRDefault="00157550" w:rsidP="00157550">
      <w:pPr>
        <w:ind w:firstLineChars="50" w:firstLine="105"/>
        <w:rPr>
          <w:rFonts w:ascii="ＭＳ 明朝" w:hAnsi="ＭＳ 明朝"/>
        </w:rPr>
      </w:pPr>
      <w:r>
        <w:rPr>
          <w:rFonts w:ascii="ＭＳ 明朝" w:hAnsi="ＭＳ 明朝" w:hint="eastAsia"/>
        </w:rPr>
        <w:t>（6）浜松市補助金交付規則及び要綱を遵守すること。</w:t>
      </w:r>
    </w:p>
    <w:p w:rsidR="00BF7DB0" w:rsidRPr="00157550" w:rsidRDefault="00BF7DB0" w:rsidP="00BF7DB0">
      <w:pPr>
        <w:ind w:firstLineChars="50" w:firstLine="100"/>
        <w:jc w:val="right"/>
        <w:rPr>
          <w:rFonts w:ascii="ＭＳ 明朝" w:hAnsi="ＭＳ 明朝"/>
          <w:sz w:val="20"/>
          <w:szCs w:val="21"/>
        </w:rPr>
      </w:pPr>
      <w:bookmarkStart w:id="0" w:name="_GoBack"/>
      <w:bookmarkEnd w:id="0"/>
    </w:p>
    <w:sectPr w:rsidR="00BF7DB0" w:rsidRPr="00157550" w:rsidSect="00F83353">
      <w:pgSz w:w="11906" w:h="16838" w:code="9"/>
      <w:pgMar w:top="1135" w:right="1080" w:bottom="568" w:left="1080" w:header="851" w:footer="5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52" w:rsidRDefault="00F42252" w:rsidP="001D533E">
      <w:r>
        <w:separator/>
      </w:r>
    </w:p>
  </w:endnote>
  <w:endnote w:type="continuationSeparator" w:id="0">
    <w:p w:rsidR="00F42252" w:rsidRDefault="00F42252" w:rsidP="001D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52" w:rsidRDefault="00F42252" w:rsidP="001D533E">
      <w:r>
        <w:separator/>
      </w:r>
    </w:p>
  </w:footnote>
  <w:footnote w:type="continuationSeparator" w:id="0">
    <w:p w:rsidR="00F42252" w:rsidRDefault="00F42252" w:rsidP="001D5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69"/>
    <w:rsid w:val="00043997"/>
    <w:rsid w:val="000478E6"/>
    <w:rsid w:val="0005754D"/>
    <w:rsid w:val="000A2073"/>
    <w:rsid w:val="000B03FA"/>
    <w:rsid w:val="000C1BE0"/>
    <w:rsid w:val="000E489A"/>
    <w:rsid w:val="001029A9"/>
    <w:rsid w:val="00157550"/>
    <w:rsid w:val="00160771"/>
    <w:rsid w:val="00164B9E"/>
    <w:rsid w:val="00172BEF"/>
    <w:rsid w:val="001A0A66"/>
    <w:rsid w:val="001D533E"/>
    <w:rsid w:val="001E290E"/>
    <w:rsid w:val="001E6DCD"/>
    <w:rsid w:val="002A3009"/>
    <w:rsid w:val="002A438A"/>
    <w:rsid w:val="0033287A"/>
    <w:rsid w:val="003346CD"/>
    <w:rsid w:val="0033498E"/>
    <w:rsid w:val="0036680C"/>
    <w:rsid w:val="003813D5"/>
    <w:rsid w:val="00387D69"/>
    <w:rsid w:val="003A7818"/>
    <w:rsid w:val="003C77EC"/>
    <w:rsid w:val="00406A69"/>
    <w:rsid w:val="004A00A6"/>
    <w:rsid w:val="004B1908"/>
    <w:rsid w:val="005028B6"/>
    <w:rsid w:val="0056541A"/>
    <w:rsid w:val="005E497E"/>
    <w:rsid w:val="005F5A55"/>
    <w:rsid w:val="00603E52"/>
    <w:rsid w:val="0067179E"/>
    <w:rsid w:val="006A62A8"/>
    <w:rsid w:val="006B256D"/>
    <w:rsid w:val="006C7509"/>
    <w:rsid w:val="006E5783"/>
    <w:rsid w:val="007247B7"/>
    <w:rsid w:val="00726B3D"/>
    <w:rsid w:val="007A778B"/>
    <w:rsid w:val="00802CDD"/>
    <w:rsid w:val="008521DE"/>
    <w:rsid w:val="00875FB4"/>
    <w:rsid w:val="008857B1"/>
    <w:rsid w:val="00885C1E"/>
    <w:rsid w:val="00895B07"/>
    <w:rsid w:val="008A5B53"/>
    <w:rsid w:val="008B542F"/>
    <w:rsid w:val="00901C8B"/>
    <w:rsid w:val="009279C1"/>
    <w:rsid w:val="00944062"/>
    <w:rsid w:val="009A1C1A"/>
    <w:rsid w:val="009C4B72"/>
    <w:rsid w:val="009D0308"/>
    <w:rsid w:val="009D0C69"/>
    <w:rsid w:val="009D4F1F"/>
    <w:rsid w:val="009E36F9"/>
    <w:rsid w:val="00A40FC7"/>
    <w:rsid w:val="00A41E8D"/>
    <w:rsid w:val="00A53CEF"/>
    <w:rsid w:val="00A56EDA"/>
    <w:rsid w:val="00A63C92"/>
    <w:rsid w:val="00AA7014"/>
    <w:rsid w:val="00AB5552"/>
    <w:rsid w:val="00B039A9"/>
    <w:rsid w:val="00B07774"/>
    <w:rsid w:val="00B3518E"/>
    <w:rsid w:val="00B43DCD"/>
    <w:rsid w:val="00B53457"/>
    <w:rsid w:val="00B6655E"/>
    <w:rsid w:val="00B96CE5"/>
    <w:rsid w:val="00BC129D"/>
    <w:rsid w:val="00BC6AA3"/>
    <w:rsid w:val="00BD125F"/>
    <w:rsid w:val="00BF7DB0"/>
    <w:rsid w:val="00C02757"/>
    <w:rsid w:val="00C27070"/>
    <w:rsid w:val="00C45E94"/>
    <w:rsid w:val="00C51B96"/>
    <w:rsid w:val="00C6317F"/>
    <w:rsid w:val="00C72A2E"/>
    <w:rsid w:val="00CE372E"/>
    <w:rsid w:val="00CF29FF"/>
    <w:rsid w:val="00D039CF"/>
    <w:rsid w:val="00D06F9F"/>
    <w:rsid w:val="00D6586B"/>
    <w:rsid w:val="00D745A2"/>
    <w:rsid w:val="00D843A9"/>
    <w:rsid w:val="00D86992"/>
    <w:rsid w:val="00DE7AEC"/>
    <w:rsid w:val="00E41447"/>
    <w:rsid w:val="00E818B4"/>
    <w:rsid w:val="00E91787"/>
    <w:rsid w:val="00EB5A99"/>
    <w:rsid w:val="00F363B9"/>
    <w:rsid w:val="00F42252"/>
    <w:rsid w:val="00F504FD"/>
    <w:rsid w:val="00F61BDB"/>
    <w:rsid w:val="00F738BC"/>
    <w:rsid w:val="00F83353"/>
    <w:rsid w:val="00F91F2F"/>
    <w:rsid w:val="00FB01E4"/>
    <w:rsid w:val="00FB2491"/>
    <w:rsid w:val="00FB7338"/>
    <w:rsid w:val="00FD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1B2036B"/>
  <w15:docId w15:val="{FCF0F0A2-D866-467B-A303-B6EA94BF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D0C69"/>
    <w:pPr>
      <w:widowControl w:val="0"/>
      <w:wordWrap w:val="0"/>
      <w:autoSpaceDE w:val="0"/>
      <w:autoSpaceDN w:val="0"/>
      <w:adjustRightInd w:val="0"/>
      <w:spacing w:line="301" w:lineRule="atLeast"/>
      <w:jc w:val="both"/>
    </w:pPr>
    <w:rPr>
      <w:rFonts w:ascii="Times New Roman" w:eastAsia="ＭＳ 明朝" w:hAnsi="Times New Roman" w:cs="Times New Roman"/>
      <w:kern w:val="0"/>
      <w:szCs w:val="21"/>
    </w:rPr>
  </w:style>
  <w:style w:type="paragraph" w:styleId="a4">
    <w:name w:val="Note Heading"/>
    <w:basedOn w:val="a"/>
    <w:next w:val="a"/>
    <w:link w:val="a5"/>
    <w:rsid w:val="009D0C69"/>
    <w:pPr>
      <w:jc w:val="center"/>
    </w:pPr>
  </w:style>
  <w:style w:type="character" w:customStyle="1" w:styleId="a5">
    <w:name w:val="記 (文字)"/>
    <w:basedOn w:val="a0"/>
    <w:link w:val="a4"/>
    <w:rsid w:val="009D0C69"/>
    <w:rPr>
      <w:rFonts w:ascii="Century" w:eastAsia="ＭＳ 明朝" w:hAnsi="Century" w:cs="Times New Roman"/>
      <w:szCs w:val="24"/>
    </w:rPr>
  </w:style>
  <w:style w:type="paragraph" w:styleId="a6">
    <w:name w:val="Closing"/>
    <w:basedOn w:val="a"/>
    <w:next w:val="a"/>
    <w:link w:val="a7"/>
    <w:rsid w:val="009D0C69"/>
    <w:pPr>
      <w:jc w:val="right"/>
    </w:pPr>
  </w:style>
  <w:style w:type="character" w:customStyle="1" w:styleId="a7">
    <w:name w:val="結語 (文字)"/>
    <w:basedOn w:val="a0"/>
    <w:link w:val="a6"/>
    <w:rsid w:val="009D0C69"/>
    <w:rPr>
      <w:rFonts w:ascii="Century" w:eastAsia="ＭＳ 明朝" w:hAnsi="Century" w:cs="Times New Roman"/>
      <w:szCs w:val="24"/>
    </w:rPr>
  </w:style>
  <w:style w:type="paragraph" w:styleId="a8">
    <w:name w:val="header"/>
    <w:basedOn w:val="a"/>
    <w:link w:val="a9"/>
    <w:uiPriority w:val="99"/>
    <w:unhideWhenUsed/>
    <w:rsid w:val="001D533E"/>
    <w:pPr>
      <w:tabs>
        <w:tab w:val="center" w:pos="4252"/>
        <w:tab w:val="right" w:pos="8504"/>
      </w:tabs>
      <w:snapToGrid w:val="0"/>
    </w:pPr>
  </w:style>
  <w:style w:type="character" w:customStyle="1" w:styleId="a9">
    <w:name w:val="ヘッダー (文字)"/>
    <w:basedOn w:val="a0"/>
    <w:link w:val="a8"/>
    <w:uiPriority w:val="99"/>
    <w:rsid w:val="001D533E"/>
    <w:rPr>
      <w:rFonts w:ascii="Century" w:eastAsia="ＭＳ 明朝" w:hAnsi="Century" w:cs="Times New Roman"/>
      <w:szCs w:val="24"/>
    </w:rPr>
  </w:style>
  <w:style w:type="paragraph" w:styleId="aa">
    <w:name w:val="footer"/>
    <w:basedOn w:val="a"/>
    <w:link w:val="ab"/>
    <w:uiPriority w:val="99"/>
    <w:unhideWhenUsed/>
    <w:rsid w:val="001D533E"/>
    <w:pPr>
      <w:tabs>
        <w:tab w:val="center" w:pos="4252"/>
        <w:tab w:val="right" w:pos="8504"/>
      </w:tabs>
      <w:snapToGrid w:val="0"/>
    </w:pPr>
  </w:style>
  <w:style w:type="character" w:customStyle="1" w:styleId="ab">
    <w:name w:val="フッター (文字)"/>
    <w:basedOn w:val="a0"/>
    <w:link w:val="aa"/>
    <w:uiPriority w:val="99"/>
    <w:rsid w:val="001D533E"/>
    <w:rPr>
      <w:rFonts w:ascii="Century" w:eastAsia="ＭＳ 明朝" w:hAnsi="Century" w:cs="Times New Roman"/>
      <w:szCs w:val="24"/>
    </w:rPr>
  </w:style>
  <w:style w:type="paragraph" w:styleId="ac">
    <w:name w:val="Balloon Text"/>
    <w:basedOn w:val="a"/>
    <w:link w:val="ad"/>
    <w:uiPriority w:val="99"/>
    <w:semiHidden/>
    <w:unhideWhenUsed/>
    <w:rsid w:val="00726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6B3D"/>
    <w:rPr>
      <w:rFonts w:asciiTheme="majorHAnsi" w:eastAsiaTheme="majorEastAsia" w:hAnsiTheme="majorHAnsi" w:cstheme="majorBidi"/>
      <w:sz w:val="18"/>
      <w:szCs w:val="18"/>
    </w:rPr>
  </w:style>
  <w:style w:type="table" w:styleId="ae">
    <w:name w:val="Table Grid"/>
    <w:basedOn w:val="a1"/>
    <w:uiPriority w:val="59"/>
    <w:rsid w:val="00565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773B-7F9E-41CE-A902-BACBE6A6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89</cp:revision>
  <cp:lastPrinted>2023-11-08T23:31:00Z</cp:lastPrinted>
  <dcterms:created xsi:type="dcterms:W3CDTF">2021-09-06T01:48:00Z</dcterms:created>
  <dcterms:modified xsi:type="dcterms:W3CDTF">2026-03-27T02:29:00Z</dcterms:modified>
</cp:coreProperties>
</file>