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>
      <w:pPr>
        <w:jc w:val="left"/>
        <w:rPr>
          <w:rFonts w:ascii="ＭＳ ゴシック" w:eastAsia="ＭＳ ゴシック" w:hAnsi="ＭＳ ゴシック" w:cs="Times New Roman"/>
          <w:sz w:val="24"/>
        </w:rPr>
      </w:pPr>
    </w:p>
    <w:p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>
      <w:pPr>
        <w:rPr>
          <w:rFonts w:ascii="Century" w:eastAsia="ＭＳ 明朝" w:hAnsi="Century" w:cs="Times New Roman"/>
        </w:rPr>
      </w:pPr>
    </w:p>
    <w:p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私は、浜松市の</w:t>
      </w:r>
      <w:r>
        <w:rPr>
          <w:rFonts w:ascii="Century" w:eastAsia="ＭＳ 明朝" w:hAnsi="Century" w:cs="Times New Roman" w:hint="eastAsia"/>
          <w:kern w:val="0"/>
          <w:sz w:val="22"/>
          <w:szCs w:val="20"/>
        </w:rPr>
        <w:t>家庭教育講座等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業務委託のプロポーザル参加にあたり、次のア又はイに該当するため、下記事項に同意します。</w:t>
      </w:r>
    </w:p>
    <w:p>
      <w:pPr>
        <w:spacing w:line="100" w:lineRule="exact"/>
        <w:rPr>
          <w:rFonts w:ascii="Century" w:eastAsia="ＭＳ 明朝" w:hAnsi="Century" w:cs="Times New Roman"/>
        </w:rPr>
      </w:pPr>
    </w:p>
    <w:p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>
      <w:pPr>
        <w:rPr>
          <w:rFonts w:ascii="Century" w:eastAsia="ＭＳ 明朝" w:hAnsi="Century" w:cs="Times New Roman"/>
        </w:rPr>
      </w:pP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こども家庭部こども若者政策課が浜松市税（以下「市税」という。）の納付又は納入状況について、浜松市財務部収納対策課へ照会する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291075328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291075328"/>
              </w:rPr>
              <w:t>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291075327"/>
              </w:rPr>
              <w:t xml:space="preserve">商 号 又 は 名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291075327"/>
              </w:rPr>
              <w:t>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291075326"/>
              </w:rPr>
              <w:t xml:space="preserve">代 表 者 職 氏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291075326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/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BA54D2-980B-4F89-967D-14A7DA4C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2024-03-07T11:48:00Z</cp:lastPrinted>
  <dcterms:created xsi:type="dcterms:W3CDTF">2022-02-14T02:07:00Z</dcterms:created>
  <dcterms:modified xsi:type="dcterms:W3CDTF">2024-03-07T11:49:00Z</dcterms:modified>
</cp:coreProperties>
</file>