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A6" w:rsidRPr="008B79E9" w:rsidRDefault="00AF6FA6" w:rsidP="00AF6FA6">
      <w:pPr>
        <w:snapToGrid w:val="0"/>
        <w:rPr>
          <w:rFonts w:ascii="ＭＳ 明朝" w:hAnsi="ＭＳ 明朝" w:hint="eastAsia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様式</w:t>
      </w:r>
      <w:r w:rsidRPr="008B79E9">
        <w:rPr>
          <w:rFonts w:ascii="ＭＳ 明朝" w:hAnsi="ＭＳ 明朝" w:hint="eastAsia"/>
          <w:color w:val="000000"/>
          <w:kern w:val="0"/>
          <w:szCs w:val="21"/>
        </w:rPr>
        <w:t>第２－１号（第８条、第１２条、第１４条関係）</w:t>
      </w:r>
    </w:p>
    <w:p w:rsidR="00AF6FA6" w:rsidRPr="008B79E9" w:rsidRDefault="00AF6FA6" w:rsidP="00AF6FA6">
      <w:pPr>
        <w:pStyle w:val="a3"/>
        <w:snapToGrid w:val="0"/>
        <w:ind w:left="210" w:right="44" w:hangingChars="100" w:hanging="210"/>
        <w:jc w:val="both"/>
        <w:rPr>
          <w:rFonts w:ascii="ＭＳ 明朝" w:hAnsi="ＭＳ 明朝"/>
          <w:color w:val="000000"/>
          <w:szCs w:val="21"/>
        </w:rPr>
      </w:pPr>
    </w:p>
    <w:p w:rsidR="00AF6FA6" w:rsidRPr="008B79E9" w:rsidRDefault="00AF6FA6" w:rsidP="00AF6FA6">
      <w:pPr>
        <w:tabs>
          <w:tab w:val="left" w:pos="0"/>
        </w:tabs>
        <w:snapToGrid w:val="0"/>
        <w:jc w:val="center"/>
        <w:rPr>
          <w:rFonts w:ascii="ＭＳ 明朝" w:hAnsi="ＭＳ 明朝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kern w:val="0"/>
          <w:szCs w:val="21"/>
        </w:rPr>
        <w:t>（ハード事業）事業計画書（　変更事業計画書・事業実績書　）</w:t>
      </w:r>
    </w:p>
    <w:p w:rsidR="00AF6FA6" w:rsidRPr="008B79E9" w:rsidRDefault="00AF6FA6" w:rsidP="00AF6FA6">
      <w:pPr>
        <w:snapToGrid w:val="0"/>
        <w:rPr>
          <w:rFonts w:ascii="ＭＳ 明朝" w:hAnsi="ＭＳ 明朝" w:hint="eastAsia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55"/>
        <w:gridCol w:w="1956"/>
        <w:gridCol w:w="204"/>
        <w:gridCol w:w="2160"/>
      </w:tblGrid>
      <w:tr w:rsidR="00AF6FA6" w:rsidRPr="008B79E9" w:rsidTr="00F85C1D">
        <w:trPr>
          <w:trHeight w:val="806"/>
        </w:trPr>
        <w:tc>
          <w:tcPr>
            <w:tcW w:w="1985" w:type="dxa"/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ind w:firstLineChars="100" w:firstLine="21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申請者の区分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ind w:firstLineChars="700" w:firstLine="147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認定農業者　・　認定新規就農者</w:t>
            </w:r>
          </w:p>
        </w:tc>
      </w:tr>
      <w:tr w:rsidR="00AF6FA6" w:rsidRPr="008B79E9" w:rsidTr="00F85C1D">
        <w:trPr>
          <w:trHeight w:val="830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氏名又は法人名</w:t>
            </w:r>
          </w:p>
        </w:tc>
        <w:tc>
          <w:tcPr>
            <w:tcW w:w="647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</w:tr>
      <w:tr w:rsidR="00AF6FA6" w:rsidRPr="008B79E9" w:rsidTr="00F85C1D">
        <w:trPr>
          <w:trHeight w:val="966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採択された</w:t>
            </w:r>
          </w:p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詳細</w:t>
            </w:r>
          </w:p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（寸法、形式、数量、導入場所等）</w:t>
            </w:r>
          </w:p>
        </w:tc>
        <w:tc>
          <w:tcPr>
            <w:tcW w:w="23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着工・竣工日、</w:t>
            </w:r>
          </w:p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機械の購入時期</w:t>
            </w:r>
          </w:p>
        </w:tc>
      </w:tr>
      <w:tr w:rsidR="00AF6FA6" w:rsidRPr="008B79E9" w:rsidTr="00F85C1D">
        <w:trPr>
          <w:trHeight w:val="4466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23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</w:tr>
      <w:tr w:rsidR="00AF6FA6" w:rsidRPr="008B79E9" w:rsidTr="00F85C1D">
        <w:trPr>
          <w:trHeight w:val="1172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対象事業費</w:t>
            </w:r>
          </w:p>
        </w:tc>
        <w:tc>
          <w:tcPr>
            <w:tcW w:w="647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　　　　　　　　　　　　円（税抜額）（Ａ）</w:t>
            </w:r>
          </w:p>
        </w:tc>
      </w:tr>
      <w:tr w:rsidR="00AF6FA6" w:rsidRPr="008B79E9" w:rsidTr="00F85C1D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 w:val="16"/>
                <w:szCs w:val="16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資金調達計画</w:t>
            </w:r>
          </w:p>
        </w:tc>
        <w:tc>
          <w:tcPr>
            <w:tcW w:w="21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FA6" w:rsidRPr="00AF6FA6" w:rsidRDefault="00AF6FA6" w:rsidP="00AF6FA6">
            <w:pPr>
              <w:snapToGrid w:val="0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AF6FA6">
              <w:rPr>
                <w:rFonts w:ascii="ＭＳ 明朝" w:hAnsi="ＭＳ 明朝" w:cs="ＭＳ Ｐゴシック" w:hint="eastAsia"/>
                <w:color w:val="000000"/>
                <w:szCs w:val="21"/>
              </w:rPr>
              <w:t>市補助金額</w:t>
            </w:r>
          </w:p>
          <w:p w:rsidR="00AF6FA6" w:rsidRPr="00AF6FA6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(</w:t>
            </w:r>
            <w:r w:rsidRPr="00AF6FA6">
              <w:rPr>
                <w:rFonts w:ascii="ＭＳ 明朝" w:hAnsi="ＭＳ 明朝" w:cs="ＭＳ Ｐゴシック" w:hint="eastAsia"/>
                <w:color w:val="000000"/>
              </w:rPr>
              <w:t>Ａ×２０％以内</w:t>
            </w:r>
            <w:r>
              <w:rPr>
                <w:rFonts w:ascii="ＭＳ 明朝" w:hAnsi="ＭＳ 明朝" w:cs="ＭＳ Ｐゴシック" w:hint="eastAsia"/>
                <w:color w:val="000000"/>
              </w:rPr>
              <w:t>)</w:t>
            </w:r>
            <w:r w:rsidRPr="00AF6FA6">
              <w:rPr>
                <w:rFonts w:ascii="ＭＳ 明朝" w:hAnsi="ＭＳ 明朝" w:cs="ＭＳ Ｐゴシック" w:hint="eastAsia"/>
                <w:color w:val="000000"/>
              </w:rPr>
              <w:t>※</w:t>
            </w:r>
          </w:p>
        </w:tc>
        <w:tc>
          <w:tcPr>
            <w:tcW w:w="21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自己資金額</w:t>
            </w:r>
          </w:p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strike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(</w:t>
            </w:r>
            <w:r w:rsidRPr="008B79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Ｂ－Ａ×２０％</w:t>
            </w:r>
            <w:r w:rsidRPr="0036023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以内</w:t>
            </w: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rPr>
                <w:rFonts w:ascii="ＭＳ 明朝" w:hAnsi="ＭＳ 明朝" w:cs="ＭＳ Ｐゴシック" w:hint="eastAsia"/>
                <w:strike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事業費（税込額）</w:t>
            </w:r>
          </w:p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strike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（Ｂ）</w:t>
            </w:r>
          </w:p>
        </w:tc>
      </w:tr>
      <w:tr w:rsidR="00AF6FA6" w:rsidRPr="008B79E9" w:rsidTr="00F85C1D">
        <w:trPr>
          <w:trHeight w:val="1002"/>
        </w:trPr>
        <w:tc>
          <w:tcPr>
            <w:tcW w:w="1985" w:type="dxa"/>
            <w:vMerge/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215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right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円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right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bookmarkStart w:id="0" w:name="_GoBack"/>
            <w:bookmarkEnd w:id="0"/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F6FA6" w:rsidRPr="008B79E9" w:rsidRDefault="00AF6FA6" w:rsidP="00AF6FA6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円</w:t>
            </w:r>
          </w:p>
        </w:tc>
      </w:tr>
    </w:tbl>
    <w:p w:rsidR="00AF6FA6" w:rsidRPr="008B79E9" w:rsidRDefault="00AF6FA6" w:rsidP="00AF6FA6">
      <w:pPr>
        <w:snapToGrid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備考</w:t>
      </w:r>
    </w:p>
    <w:p w:rsidR="00AF6FA6" w:rsidRPr="008B79E9" w:rsidRDefault="00AF6FA6" w:rsidP="00AF6FA6">
      <w:pPr>
        <w:snapToGrid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・変更事業計画…変更前の内容を上段に括弧書きし、変更後の計画を下段に記入すること。</w:t>
      </w:r>
    </w:p>
    <w:p w:rsidR="00AF6FA6" w:rsidRPr="008B79E9" w:rsidRDefault="00AF6FA6" w:rsidP="00AF6FA6">
      <w:pPr>
        <w:snapToGrid w:val="0"/>
        <w:ind w:leftChars="100" w:left="210" w:firstLineChars="650" w:firstLine="1365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cs="ＭＳ Ｐゴシック" w:hint="eastAsia"/>
          <w:color w:val="000000"/>
          <w:szCs w:val="16"/>
        </w:rPr>
        <w:t>また、対象事業費が増額になった場合でも市補助金額は増額できません。</w:t>
      </w:r>
    </w:p>
    <w:p w:rsidR="00AF6FA6" w:rsidRPr="008B79E9" w:rsidRDefault="00AF6FA6" w:rsidP="00AF6FA6">
      <w:pPr>
        <w:tabs>
          <w:tab w:val="left" w:pos="0"/>
        </w:tabs>
        <w:snapToGrid w:val="0"/>
        <w:ind w:left="1680" w:hangingChars="800" w:hanging="168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・事業実績書　…変更があった場合は、変更前の内容を上段に括弧書きし、変更後の内容を下段に記入すること。</w:t>
      </w:r>
    </w:p>
    <w:p w:rsidR="00F5596B" w:rsidRPr="00AF6FA6" w:rsidRDefault="00AF6FA6" w:rsidP="00AF6FA6">
      <w:pPr>
        <w:tabs>
          <w:tab w:val="left" w:pos="0"/>
        </w:tabs>
        <w:snapToGrid w:val="0"/>
        <w:ind w:left="1470" w:hangingChars="700" w:hanging="147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※市</w:t>
      </w:r>
      <w:r w:rsidRPr="008B79E9">
        <w:rPr>
          <w:rFonts w:ascii="ＭＳ 明朝" w:hAnsi="ＭＳ 明朝" w:cs="ＭＳ Ｐゴシック" w:hint="eastAsia"/>
          <w:color w:val="000000"/>
          <w:szCs w:val="21"/>
        </w:rPr>
        <w:t>補助金額に1,000円未満の端数があるときは、これを切り捨てる。</w:t>
      </w:r>
    </w:p>
    <w:sectPr w:rsidR="00F5596B" w:rsidRPr="00AF6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A6"/>
    <w:rsid w:val="00AF6FA6"/>
    <w:rsid w:val="00F5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B76FB"/>
  <w15:chartTrackingRefBased/>
  <w15:docId w15:val="{D7813451-D753-4F74-8E89-659630B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A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F6FA6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rsid w:val="00AF6F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2025-05-25T23:56:00Z</dcterms:created>
  <dcterms:modified xsi:type="dcterms:W3CDTF">2025-05-25T23:59:00Z</dcterms:modified>
</cp:coreProperties>
</file>