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00AE7" w14:textId="77777777" w:rsidR="00D817A6" w:rsidRDefault="00D817A6" w:rsidP="00D817A6">
      <w:pPr>
        <w:jc w:val="left"/>
        <w:rPr>
          <w:rFonts w:ascii="ＭＳ 明朝" w:hAnsi="ＭＳ 明朝"/>
          <w:sz w:val="22"/>
        </w:rPr>
      </w:pPr>
      <w:r>
        <w:rPr>
          <w:rFonts w:ascii="ＭＳ 明朝" w:hAnsi="ＭＳ 明朝" w:hint="eastAsia"/>
          <w:sz w:val="22"/>
        </w:rPr>
        <w:t>様式第５号(第</w:t>
      </w:r>
      <w:r w:rsidR="00175FD7">
        <w:rPr>
          <w:rFonts w:ascii="ＭＳ 明朝" w:hAnsi="ＭＳ 明朝" w:hint="eastAsia"/>
          <w:sz w:val="22"/>
        </w:rPr>
        <w:t>６</w:t>
      </w:r>
      <w:r>
        <w:rPr>
          <w:rFonts w:ascii="ＭＳ 明朝" w:hAnsi="ＭＳ 明朝" w:hint="eastAsia"/>
          <w:sz w:val="22"/>
        </w:rPr>
        <w:t>条関係)</w:t>
      </w:r>
    </w:p>
    <w:p w14:paraId="6D7F2931" w14:textId="77777777" w:rsidR="00254172" w:rsidRPr="00B418C6" w:rsidRDefault="00254172" w:rsidP="00D817A6">
      <w:pPr>
        <w:jc w:val="left"/>
        <w:rPr>
          <w:rFonts w:ascii="ＭＳ 明朝" w:hAnsi="ＭＳ 明朝"/>
          <w:sz w:val="22"/>
        </w:rPr>
      </w:pPr>
    </w:p>
    <w:p w14:paraId="425C1E82" w14:textId="77777777" w:rsidR="00B418C6" w:rsidRDefault="00254172" w:rsidP="00B418C6">
      <w:pPr>
        <w:jc w:val="center"/>
        <w:rPr>
          <w:rFonts w:ascii="ＭＳ 明朝" w:hAnsi="ＭＳ 明朝"/>
          <w:sz w:val="22"/>
        </w:rPr>
      </w:pPr>
      <w:r w:rsidRPr="00254172">
        <w:rPr>
          <w:rFonts w:ascii="ＭＳ 明朝" w:hAnsi="ＭＳ 明朝" w:hint="eastAsia"/>
          <w:sz w:val="22"/>
        </w:rPr>
        <w:t>浜松市</w:t>
      </w:r>
      <w:r w:rsidRPr="00254172">
        <w:rPr>
          <w:rFonts w:ascii="ＭＳ 明朝" w:hAnsi="ＭＳ 明朝"/>
          <w:sz w:val="22"/>
        </w:rPr>
        <w:t>ASP・SaaSセキュリティチェックリスト</w:t>
      </w:r>
    </w:p>
    <w:p w14:paraId="630B35AB" w14:textId="77777777" w:rsidR="00B418C6" w:rsidRDefault="00B418C6" w:rsidP="00B418C6">
      <w:pPr>
        <w:jc w:val="center"/>
        <w:rPr>
          <w:rFonts w:ascii="ＭＳ 明朝" w:hAnsi="ＭＳ 明朝"/>
          <w:sz w:val="22"/>
        </w:rPr>
      </w:pPr>
    </w:p>
    <w:p w14:paraId="4016D629" w14:textId="74662B11" w:rsidR="00CF4CD0" w:rsidRPr="00B418C6" w:rsidRDefault="00CF4CD0" w:rsidP="00B418C6">
      <w:pPr>
        <w:ind w:firstLineChars="100" w:firstLine="220"/>
        <w:jc w:val="left"/>
        <w:rPr>
          <w:rFonts w:ascii="ＭＳ 明朝" w:hAnsi="ＭＳ 明朝"/>
          <w:sz w:val="22"/>
        </w:rPr>
      </w:pPr>
      <w:r w:rsidRPr="00B418C6">
        <w:rPr>
          <w:rFonts w:ascii="ＭＳ 明朝" w:hAnsi="ＭＳ 明朝" w:hint="eastAsia"/>
          <w:sz w:val="22"/>
        </w:rPr>
        <w:t>各チェック項目の充足有無を</w:t>
      </w:r>
      <w:r w:rsidRPr="00B418C6">
        <w:rPr>
          <w:rFonts w:ascii="ＭＳ 明朝" w:hAnsi="ＭＳ 明朝"/>
          <w:sz w:val="22"/>
        </w:rPr>
        <w:t>"回答"欄にご回答ください。また、そのように考える根拠を"回答根拠"欄にご回答ください。</w:t>
      </w:r>
      <w:bookmarkStart w:id="0" w:name="_GoBack"/>
      <w:bookmarkEnd w:id="0"/>
    </w:p>
    <w:p w14:paraId="4722B218" w14:textId="77777777" w:rsidR="00E40216" w:rsidRDefault="00CF4CD0" w:rsidP="00CF4CD0">
      <w:pPr>
        <w:jc w:val="left"/>
        <w:rPr>
          <w:rFonts w:ascii="ＭＳ 明朝" w:hAnsi="ＭＳ 明朝"/>
          <w:sz w:val="22"/>
        </w:rPr>
      </w:pPr>
      <w:r w:rsidRPr="00B418C6">
        <w:rPr>
          <w:rFonts w:ascii="ＭＳ 明朝" w:hAnsi="ＭＳ 明朝" w:hint="eastAsia"/>
          <w:sz w:val="22"/>
        </w:rPr>
        <w:t>【回答凡例】</w:t>
      </w:r>
    </w:p>
    <w:p w14:paraId="19171C56" w14:textId="77777777" w:rsidR="00E40216" w:rsidRDefault="00CF4CD0" w:rsidP="00E40216">
      <w:pPr>
        <w:jc w:val="left"/>
        <w:rPr>
          <w:rFonts w:ascii="ＭＳ 明朝" w:hAnsi="ＭＳ 明朝"/>
          <w:sz w:val="22"/>
        </w:rPr>
      </w:pPr>
      <w:r w:rsidRPr="00B418C6">
        <w:rPr>
          <w:rFonts w:ascii="ＭＳ 明朝" w:hAnsi="ＭＳ 明朝" w:hint="eastAsia"/>
          <w:sz w:val="22"/>
        </w:rPr>
        <w:t xml:space="preserve">○：チェック項目を満たす　　</w:t>
      </w:r>
    </w:p>
    <w:p w14:paraId="26A6CC03" w14:textId="77777777" w:rsidR="00CF4CD0" w:rsidRPr="00B418C6" w:rsidRDefault="00CF4CD0" w:rsidP="00E40216">
      <w:pPr>
        <w:jc w:val="left"/>
        <w:rPr>
          <w:rFonts w:ascii="ＭＳ 明朝" w:hAnsi="ＭＳ 明朝"/>
          <w:sz w:val="22"/>
        </w:rPr>
      </w:pPr>
      <w:r w:rsidRPr="00B418C6">
        <w:rPr>
          <w:rFonts w:ascii="ＭＳ 明朝" w:hAnsi="ＭＳ 明朝" w:hint="eastAsia"/>
          <w:sz w:val="22"/>
        </w:rPr>
        <w:t xml:space="preserve">×：チェック項目を満たさない　　</w:t>
      </w:r>
    </w:p>
    <w:p w14:paraId="67ED4E7A" w14:textId="77777777" w:rsidR="00CF4CD0" w:rsidRDefault="00CF4CD0" w:rsidP="001029A6">
      <w:pPr>
        <w:jc w:val="left"/>
        <w:rPr>
          <w:rFonts w:ascii="ＭＳ 明朝" w:hAnsi="ＭＳ 明朝"/>
          <w:sz w:val="22"/>
        </w:rPr>
      </w:pPr>
      <w:r w:rsidRPr="00B418C6">
        <w:rPr>
          <w:rFonts w:ascii="ＭＳ 明朝" w:hAnsi="ＭＳ 明朝" w:hint="eastAsia"/>
          <w:sz w:val="22"/>
        </w:rPr>
        <w:t>△：本市と相談が必要</w:t>
      </w:r>
      <w:r w:rsidRPr="00B418C6">
        <w:rPr>
          <w:rFonts w:ascii="ＭＳ 明朝" w:hAnsi="ＭＳ 明朝"/>
          <w:sz w:val="22"/>
        </w:rPr>
        <w:t>(例：チェック項目は満たさないが、代替策により同水準のセキュリティレベルの確保が必要な場合</w:t>
      </w:r>
    </w:p>
    <w:p w14:paraId="15E891CA" w14:textId="77777777" w:rsidR="00B418C6" w:rsidRPr="001029A6" w:rsidRDefault="00B418C6" w:rsidP="00CF4CD0">
      <w:pPr>
        <w:jc w:val="left"/>
        <w:rPr>
          <w:rFonts w:ascii="ＭＳ 明朝" w:hAnsi="ＭＳ 明朝"/>
          <w:sz w:val="22"/>
        </w:rPr>
      </w:pPr>
    </w:p>
    <w:tbl>
      <w:tblPr>
        <w:tblStyle w:val="a3"/>
        <w:tblW w:w="9180" w:type="dxa"/>
        <w:tblLook w:val="04A0" w:firstRow="1" w:lastRow="0" w:firstColumn="1" w:lastColumn="0" w:noHBand="0" w:noVBand="1"/>
      </w:tblPr>
      <w:tblGrid>
        <w:gridCol w:w="534"/>
        <w:gridCol w:w="1260"/>
        <w:gridCol w:w="1577"/>
        <w:gridCol w:w="1696"/>
        <w:gridCol w:w="711"/>
        <w:gridCol w:w="3402"/>
      </w:tblGrid>
      <w:tr w:rsidR="00CF4CD0" w:rsidRPr="00CF4CD0" w14:paraId="3F55C1BF" w14:textId="77777777" w:rsidTr="008603D8">
        <w:trPr>
          <w:trHeight w:val="285"/>
        </w:trPr>
        <w:tc>
          <w:tcPr>
            <w:tcW w:w="5067" w:type="dxa"/>
            <w:gridSpan w:val="4"/>
            <w:noWrap/>
            <w:hideMark/>
          </w:tcPr>
          <w:p w14:paraId="162DA257" w14:textId="77777777" w:rsidR="00CF4CD0" w:rsidRPr="00CF4CD0" w:rsidRDefault="00CF4CD0" w:rsidP="00CF4CD0">
            <w:pPr>
              <w:jc w:val="left"/>
              <w:rPr>
                <w:rFonts w:ascii="ＭＳ 明朝" w:hAnsi="ＭＳ 明朝"/>
                <w:b/>
                <w:bCs/>
                <w:sz w:val="22"/>
              </w:rPr>
            </w:pPr>
            <w:r w:rsidRPr="00CF4CD0">
              <w:rPr>
                <w:rFonts w:ascii="ＭＳ 明朝" w:hAnsi="ＭＳ 明朝" w:hint="eastAsia"/>
                <w:b/>
                <w:bCs/>
                <w:sz w:val="22"/>
              </w:rPr>
              <w:t>チェックリスト</w:t>
            </w:r>
          </w:p>
        </w:tc>
        <w:tc>
          <w:tcPr>
            <w:tcW w:w="4113" w:type="dxa"/>
            <w:gridSpan w:val="2"/>
            <w:noWrap/>
            <w:hideMark/>
          </w:tcPr>
          <w:p w14:paraId="6FB9A0AB" w14:textId="77777777" w:rsidR="00CF4CD0" w:rsidRPr="00CF4CD0" w:rsidRDefault="00CF4CD0" w:rsidP="00CF4CD0">
            <w:pPr>
              <w:jc w:val="left"/>
              <w:rPr>
                <w:rFonts w:ascii="ＭＳ 明朝" w:hAnsi="ＭＳ 明朝"/>
                <w:b/>
                <w:bCs/>
                <w:sz w:val="22"/>
              </w:rPr>
            </w:pPr>
            <w:r w:rsidRPr="00CF4CD0">
              <w:rPr>
                <w:rFonts w:ascii="ＭＳ 明朝" w:hAnsi="ＭＳ 明朝" w:hint="eastAsia"/>
                <w:b/>
                <w:bCs/>
                <w:sz w:val="22"/>
              </w:rPr>
              <w:t>事業者回答</w:t>
            </w:r>
          </w:p>
        </w:tc>
      </w:tr>
      <w:tr w:rsidR="00CF4CD0" w:rsidRPr="00CF4CD0" w14:paraId="49EC0919" w14:textId="77777777" w:rsidTr="008603D8">
        <w:trPr>
          <w:trHeight w:val="285"/>
        </w:trPr>
        <w:tc>
          <w:tcPr>
            <w:tcW w:w="534" w:type="dxa"/>
            <w:noWrap/>
            <w:hideMark/>
          </w:tcPr>
          <w:p w14:paraId="57F69F84" w14:textId="77777777" w:rsidR="00CF4CD0" w:rsidRPr="00CF4CD0" w:rsidRDefault="00CF4CD0" w:rsidP="00CF4CD0">
            <w:pPr>
              <w:jc w:val="left"/>
              <w:rPr>
                <w:rFonts w:ascii="ＭＳ 明朝" w:hAnsi="ＭＳ 明朝"/>
                <w:b/>
                <w:bCs/>
                <w:sz w:val="22"/>
              </w:rPr>
            </w:pPr>
            <w:bookmarkStart w:id="1" w:name="RANGE!A8:C8"/>
            <w:r w:rsidRPr="00CF4CD0">
              <w:rPr>
                <w:rFonts w:ascii="ＭＳ 明朝" w:hAnsi="ＭＳ 明朝" w:hint="eastAsia"/>
                <w:b/>
                <w:bCs/>
                <w:sz w:val="22"/>
              </w:rPr>
              <w:t>No</w:t>
            </w:r>
            <w:bookmarkEnd w:id="1"/>
          </w:p>
        </w:tc>
        <w:tc>
          <w:tcPr>
            <w:tcW w:w="1260" w:type="dxa"/>
            <w:noWrap/>
            <w:hideMark/>
          </w:tcPr>
          <w:p w14:paraId="2B5270B5" w14:textId="77777777" w:rsidR="00CF4CD0" w:rsidRPr="00CF4CD0" w:rsidRDefault="00CF4CD0" w:rsidP="00CF4CD0">
            <w:pPr>
              <w:jc w:val="left"/>
              <w:rPr>
                <w:rFonts w:ascii="ＭＳ 明朝" w:hAnsi="ＭＳ 明朝"/>
                <w:b/>
                <w:bCs/>
                <w:sz w:val="22"/>
              </w:rPr>
            </w:pPr>
            <w:r w:rsidRPr="00CF4CD0">
              <w:rPr>
                <w:rFonts w:ascii="ＭＳ 明朝" w:hAnsi="ＭＳ 明朝" w:hint="eastAsia"/>
                <w:b/>
                <w:bCs/>
                <w:sz w:val="22"/>
              </w:rPr>
              <w:t>分類</w:t>
            </w:r>
          </w:p>
        </w:tc>
        <w:tc>
          <w:tcPr>
            <w:tcW w:w="3273" w:type="dxa"/>
            <w:gridSpan w:val="2"/>
            <w:hideMark/>
          </w:tcPr>
          <w:p w14:paraId="14BA9CDC" w14:textId="77777777" w:rsidR="00CF4CD0" w:rsidRPr="00CF4CD0" w:rsidRDefault="00CF4CD0" w:rsidP="00CF4CD0">
            <w:pPr>
              <w:jc w:val="left"/>
              <w:rPr>
                <w:rFonts w:ascii="ＭＳ 明朝" w:hAnsi="ＭＳ 明朝"/>
                <w:b/>
                <w:bCs/>
                <w:sz w:val="22"/>
              </w:rPr>
            </w:pPr>
            <w:r w:rsidRPr="00CF4CD0">
              <w:rPr>
                <w:rFonts w:ascii="ＭＳ 明朝" w:hAnsi="ＭＳ 明朝" w:hint="eastAsia"/>
                <w:b/>
                <w:bCs/>
                <w:sz w:val="22"/>
              </w:rPr>
              <w:t>チェック項目</w:t>
            </w:r>
          </w:p>
        </w:tc>
        <w:tc>
          <w:tcPr>
            <w:tcW w:w="711" w:type="dxa"/>
            <w:noWrap/>
            <w:hideMark/>
          </w:tcPr>
          <w:p w14:paraId="562053E0" w14:textId="77777777" w:rsidR="00CF4CD0" w:rsidRPr="00CF4CD0" w:rsidRDefault="00CF4CD0" w:rsidP="00CF4CD0">
            <w:pPr>
              <w:jc w:val="left"/>
              <w:rPr>
                <w:rFonts w:ascii="ＭＳ 明朝" w:hAnsi="ＭＳ 明朝"/>
                <w:b/>
                <w:bCs/>
                <w:sz w:val="22"/>
              </w:rPr>
            </w:pPr>
            <w:r w:rsidRPr="00CF4CD0">
              <w:rPr>
                <w:rFonts w:ascii="ＭＳ 明朝" w:hAnsi="ＭＳ 明朝" w:hint="eastAsia"/>
                <w:b/>
                <w:bCs/>
                <w:sz w:val="22"/>
              </w:rPr>
              <w:t>回答</w:t>
            </w:r>
          </w:p>
        </w:tc>
        <w:tc>
          <w:tcPr>
            <w:tcW w:w="3402" w:type="dxa"/>
            <w:noWrap/>
            <w:hideMark/>
          </w:tcPr>
          <w:p w14:paraId="313E9BCE" w14:textId="77777777" w:rsidR="00CF4CD0" w:rsidRPr="00CF4CD0" w:rsidRDefault="00CF4CD0" w:rsidP="00CF4CD0">
            <w:pPr>
              <w:jc w:val="left"/>
              <w:rPr>
                <w:rFonts w:ascii="ＭＳ 明朝" w:hAnsi="ＭＳ 明朝"/>
                <w:b/>
                <w:bCs/>
                <w:sz w:val="22"/>
              </w:rPr>
            </w:pPr>
            <w:r w:rsidRPr="00CF4CD0">
              <w:rPr>
                <w:rFonts w:ascii="ＭＳ 明朝" w:hAnsi="ＭＳ 明朝" w:hint="eastAsia"/>
                <w:b/>
                <w:bCs/>
                <w:sz w:val="22"/>
              </w:rPr>
              <w:t>回答根拠(対応状況、実現方法 等)</w:t>
            </w:r>
          </w:p>
        </w:tc>
      </w:tr>
      <w:tr w:rsidR="00CF4CD0" w:rsidRPr="00CF4CD0" w14:paraId="13CE051E" w14:textId="77777777" w:rsidTr="008603D8">
        <w:trPr>
          <w:trHeight w:val="578"/>
        </w:trPr>
        <w:tc>
          <w:tcPr>
            <w:tcW w:w="534" w:type="dxa"/>
            <w:noWrap/>
            <w:hideMark/>
          </w:tcPr>
          <w:p w14:paraId="7F25E70F"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例</w:t>
            </w:r>
          </w:p>
        </w:tc>
        <w:tc>
          <w:tcPr>
            <w:tcW w:w="1260" w:type="dxa"/>
            <w:noWrap/>
            <w:hideMark/>
          </w:tcPr>
          <w:p w14:paraId="6C1E28A0"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w:t>
            </w:r>
          </w:p>
        </w:tc>
        <w:tc>
          <w:tcPr>
            <w:tcW w:w="3273" w:type="dxa"/>
            <w:gridSpan w:val="2"/>
            <w:hideMark/>
          </w:tcPr>
          <w:p w14:paraId="5C097DD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○○の対策が実施されていること。</w:t>
            </w:r>
          </w:p>
        </w:tc>
        <w:tc>
          <w:tcPr>
            <w:tcW w:w="711" w:type="dxa"/>
            <w:noWrap/>
            <w:hideMark/>
          </w:tcPr>
          <w:p w14:paraId="732D2A0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w:t>
            </w:r>
          </w:p>
        </w:tc>
        <w:tc>
          <w:tcPr>
            <w:tcW w:w="3402" w:type="dxa"/>
            <w:hideMark/>
          </w:tcPr>
          <w:p w14:paraId="26B1F342"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当社サービスでは○○の機能を有しており、本機能で○○できることから、本チェック項目を満たすと考える。</w:t>
            </w:r>
          </w:p>
        </w:tc>
      </w:tr>
      <w:tr w:rsidR="00BA22F0" w:rsidRPr="00CF4CD0" w14:paraId="622D4988" w14:textId="77777777" w:rsidTr="008603D8">
        <w:trPr>
          <w:trHeight w:val="285"/>
        </w:trPr>
        <w:tc>
          <w:tcPr>
            <w:tcW w:w="9180" w:type="dxa"/>
            <w:gridSpan w:val="6"/>
            <w:noWrap/>
            <w:hideMark/>
          </w:tcPr>
          <w:p w14:paraId="61A71714" w14:textId="77777777" w:rsidR="00BA22F0" w:rsidRPr="00CF4CD0" w:rsidRDefault="00BA22F0" w:rsidP="00CF4CD0">
            <w:pPr>
              <w:jc w:val="left"/>
              <w:rPr>
                <w:rFonts w:ascii="ＭＳ 明朝" w:hAnsi="ＭＳ 明朝"/>
                <w:b/>
                <w:bCs/>
                <w:sz w:val="22"/>
              </w:rPr>
            </w:pPr>
            <w:r w:rsidRPr="00CF4CD0">
              <w:rPr>
                <w:rFonts w:ascii="ＭＳ 明朝" w:hAnsi="ＭＳ 明朝" w:hint="eastAsia"/>
                <w:b/>
                <w:bCs/>
                <w:sz w:val="22"/>
              </w:rPr>
              <w:t>（1）セキュリティに関するチェックリスト</w:t>
            </w:r>
          </w:p>
        </w:tc>
      </w:tr>
      <w:tr w:rsidR="00CF4CD0" w:rsidRPr="00CF4CD0" w14:paraId="171ACB14" w14:textId="77777777" w:rsidTr="008603D8">
        <w:trPr>
          <w:trHeight w:val="578"/>
        </w:trPr>
        <w:tc>
          <w:tcPr>
            <w:tcW w:w="534" w:type="dxa"/>
            <w:noWrap/>
            <w:hideMark/>
          </w:tcPr>
          <w:p w14:paraId="7E6ADC7D"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1</w:t>
            </w:r>
          </w:p>
        </w:tc>
        <w:tc>
          <w:tcPr>
            <w:tcW w:w="1260" w:type="dxa"/>
            <w:noWrap/>
            <w:hideMark/>
          </w:tcPr>
          <w:p w14:paraId="6499B1CD"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人的対策</w:t>
            </w:r>
          </w:p>
        </w:tc>
        <w:tc>
          <w:tcPr>
            <w:tcW w:w="3273" w:type="dxa"/>
            <w:gridSpan w:val="2"/>
            <w:hideMark/>
          </w:tcPr>
          <w:p w14:paraId="7746F231"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組織として情報セキュリティポリシーが定められており、全ての従業員等に対して、適切な教育・訓練等を実施することにより、ポリシーの遵守が徹底されていること。</w:t>
            </w:r>
          </w:p>
        </w:tc>
        <w:tc>
          <w:tcPr>
            <w:tcW w:w="711" w:type="dxa"/>
            <w:noWrap/>
            <w:hideMark/>
          </w:tcPr>
          <w:p w14:paraId="77C63124"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09582F49"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459E90D2" w14:textId="77777777" w:rsidTr="008603D8">
        <w:trPr>
          <w:trHeight w:val="285"/>
        </w:trPr>
        <w:tc>
          <w:tcPr>
            <w:tcW w:w="534" w:type="dxa"/>
            <w:noWrap/>
            <w:hideMark/>
          </w:tcPr>
          <w:p w14:paraId="79ED83A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2</w:t>
            </w:r>
          </w:p>
        </w:tc>
        <w:tc>
          <w:tcPr>
            <w:tcW w:w="1260" w:type="dxa"/>
            <w:noWrap/>
            <w:hideMark/>
          </w:tcPr>
          <w:p w14:paraId="27E058CA"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ファシリティ</w:t>
            </w:r>
          </w:p>
        </w:tc>
        <w:tc>
          <w:tcPr>
            <w:tcW w:w="3273" w:type="dxa"/>
            <w:gridSpan w:val="2"/>
            <w:hideMark/>
          </w:tcPr>
          <w:p w14:paraId="64BAFCFF"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本サービスで扱うデータは、日本国内のデータセンタでのみ保管されること。</w:t>
            </w:r>
          </w:p>
        </w:tc>
        <w:tc>
          <w:tcPr>
            <w:tcW w:w="711" w:type="dxa"/>
            <w:noWrap/>
            <w:hideMark/>
          </w:tcPr>
          <w:p w14:paraId="7488A4A4"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392117E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0655058D" w14:textId="77777777" w:rsidTr="008603D8">
        <w:trPr>
          <w:trHeight w:val="578"/>
        </w:trPr>
        <w:tc>
          <w:tcPr>
            <w:tcW w:w="534" w:type="dxa"/>
            <w:noWrap/>
            <w:hideMark/>
          </w:tcPr>
          <w:p w14:paraId="6F269FF4"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3</w:t>
            </w:r>
          </w:p>
        </w:tc>
        <w:tc>
          <w:tcPr>
            <w:tcW w:w="1260" w:type="dxa"/>
            <w:noWrap/>
            <w:hideMark/>
          </w:tcPr>
          <w:p w14:paraId="37D34169"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アクセス制御</w:t>
            </w:r>
          </w:p>
        </w:tc>
        <w:tc>
          <w:tcPr>
            <w:tcW w:w="3273" w:type="dxa"/>
            <w:gridSpan w:val="2"/>
            <w:hideMark/>
          </w:tcPr>
          <w:p w14:paraId="3E813708"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正当な権限を有する利用者のみがサービスや機能を利用できるように、アクセス制御ができること。</w:t>
            </w:r>
          </w:p>
        </w:tc>
        <w:tc>
          <w:tcPr>
            <w:tcW w:w="711" w:type="dxa"/>
            <w:noWrap/>
            <w:hideMark/>
          </w:tcPr>
          <w:p w14:paraId="7E28F83B"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04C7F6D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7EBFBB8C" w14:textId="77777777" w:rsidTr="008603D8">
        <w:trPr>
          <w:trHeight w:val="578"/>
        </w:trPr>
        <w:tc>
          <w:tcPr>
            <w:tcW w:w="534" w:type="dxa"/>
            <w:noWrap/>
            <w:hideMark/>
          </w:tcPr>
          <w:p w14:paraId="06C2A03C"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4</w:t>
            </w:r>
          </w:p>
        </w:tc>
        <w:tc>
          <w:tcPr>
            <w:tcW w:w="1260" w:type="dxa"/>
            <w:noWrap/>
            <w:hideMark/>
          </w:tcPr>
          <w:p w14:paraId="7389BF23"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保管データの暗号化</w:t>
            </w:r>
          </w:p>
        </w:tc>
        <w:tc>
          <w:tcPr>
            <w:tcW w:w="3273" w:type="dxa"/>
            <w:gridSpan w:val="2"/>
            <w:hideMark/>
          </w:tcPr>
          <w:p w14:paraId="06769B67"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本サービスで扱うデータを保護するために、保管データの暗号化による対策が実施される</w:t>
            </w:r>
            <w:r w:rsidRPr="00CF4CD0">
              <w:rPr>
                <w:rFonts w:ascii="ＭＳ 明朝" w:hAnsi="ＭＳ 明朝" w:hint="eastAsia"/>
                <w:sz w:val="22"/>
              </w:rPr>
              <w:lastRenderedPageBreak/>
              <w:t>こと。</w:t>
            </w:r>
          </w:p>
        </w:tc>
        <w:tc>
          <w:tcPr>
            <w:tcW w:w="711" w:type="dxa"/>
            <w:noWrap/>
            <w:hideMark/>
          </w:tcPr>
          <w:p w14:paraId="0F34714C"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lastRenderedPageBreak/>
              <w:t xml:space="preserve">　</w:t>
            </w:r>
          </w:p>
        </w:tc>
        <w:tc>
          <w:tcPr>
            <w:tcW w:w="3402" w:type="dxa"/>
            <w:hideMark/>
          </w:tcPr>
          <w:p w14:paraId="69EB30E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4ED56F10" w14:textId="77777777" w:rsidTr="008603D8">
        <w:trPr>
          <w:trHeight w:val="578"/>
        </w:trPr>
        <w:tc>
          <w:tcPr>
            <w:tcW w:w="534" w:type="dxa"/>
            <w:noWrap/>
            <w:hideMark/>
          </w:tcPr>
          <w:p w14:paraId="1C8ADB74"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5</w:t>
            </w:r>
          </w:p>
        </w:tc>
        <w:tc>
          <w:tcPr>
            <w:tcW w:w="1260" w:type="dxa"/>
            <w:noWrap/>
            <w:hideMark/>
          </w:tcPr>
          <w:p w14:paraId="1611B2B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通信の暗号化</w:t>
            </w:r>
          </w:p>
        </w:tc>
        <w:tc>
          <w:tcPr>
            <w:tcW w:w="3273" w:type="dxa"/>
            <w:gridSpan w:val="2"/>
            <w:hideMark/>
          </w:tcPr>
          <w:p w14:paraId="40017AC2"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本サービスで扱うデータの通信において、データの盗聴、改ざん等から保護するために、通信の暗号化による対策が実施されること。</w:t>
            </w:r>
          </w:p>
        </w:tc>
        <w:tc>
          <w:tcPr>
            <w:tcW w:w="711" w:type="dxa"/>
            <w:noWrap/>
            <w:hideMark/>
          </w:tcPr>
          <w:p w14:paraId="13CF3660"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0F65C8CF"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1439E0E4" w14:textId="77777777" w:rsidTr="008603D8">
        <w:trPr>
          <w:trHeight w:val="578"/>
        </w:trPr>
        <w:tc>
          <w:tcPr>
            <w:tcW w:w="534" w:type="dxa"/>
            <w:noWrap/>
            <w:hideMark/>
          </w:tcPr>
          <w:p w14:paraId="6D1285B0"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6</w:t>
            </w:r>
          </w:p>
        </w:tc>
        <w:tc>
          <w:tcPr>
            <w:tcW w:w="1260" w:type="dxa"/>
            <w:noWrap/>
            <w:hideMark/>
          </w:tcPr>
          <w:p w14:paraId="7A9F98B6"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証跡管理</w:t>
            </w:r>
          </w:p>
        </w:tc>
        <w:tc>
          <w:tcPr>
            <w:tcW w:w="3273" w:type="dxa"/>
            <w:gridSpan w:val="2"/>
            <w:hideMark/>
          </w:tcPr>
          <w:p w14:paraId="57B26DFC"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情報セキュリティインシデント等発生時にその原因分析等ができるよう、利用者の活動等に係るログが管理されること。</w:t>
            </w:r>
          </w:p>
        </w:tc>
        <w:tc>
          <w:tcPr>
            <w:tcW w:w="711" w:type="dxa"/>
            <w:noWrap/>
            <w:hideMark/>
          </w:tcPr>
          <w:p w14:paraId="73323DBA"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6976F8F6"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777D7905" w14:textId="77777777" w:rsidTr="008603D8">
        <w:trPr>
          <w:trHeight w:val="578"/>
        </w:trPr>
        <w:tc>
          <w:tcPr>
            <w:tcW w:w="534" w:type="dxa"/>
            <w:noWrap/>
            <w:hideMark/>
          </w:tcPr>
          <w:p w14:paraId="0B755769"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7</w:t>
            </w:r>
          </w:p>
        </w:tc>
        <w:tc>
          <w:tcPr>
            <w:tcW w:w="1260" w:type="dxa"/>
            <w:hideMark/>
          </w:tcPr>
          <w:p w14:paraId="2FA6FCAF"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マルウェア対策</w:t>
            </w:r>
          </w:p>
        </w:tc>
        <w:tc>
          <w:tcPr>
            <w:tcW w:w="3273" w:type="dxa"/>
            <w:gridSpan w:val="2"/>
            <w:hideMark/>
          </w:tcPr>
          <w:p w14:paraId="34389F7D"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マルウェアから保護するために、マルウェアの検出、予防、回復のための対策が実施されること。</w:t>
            </w:r>
          </w:p>
        </w:tc>
        <w:tc>
          <w:tcPr>
            <w:tcW w:w="711" w:type="dxa"/>
            <w:noWrap/>
            <w:hideMark/>
          </w:tcPr>
          <w:p w14:paraId="7B4B570C"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145762FE"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76C016F4" w14:textId="77777777" w:rsidTr="008603D8">
        <w:trPr>
          <w:trHeight w:val="578"/>
        </w:trPr>
        <w:tc>
          <w:tcPr>
            <w:tcW w:w="534" w:type="dxa"/>
            <w:noWrap/>
            <w:hideMark/>
          </w:tcPr>
          <w:p w14:paraId="2398B159"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8</w:t>
            </w:r>
          </w:p>
        </w:tc>
        <w:tc>
          <w:tcPr>
            <w:tcW w:w="1260" w:type="dxa"/>
            <w:noWrap/>
            <w:hideMark/>
          </w:tcPr>
          <w:p w14:paraId="33D878FA"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脆弱性対策</w:t>
            </w:r>
          </w:p>
        </w:tc>
        <w:tc>
          <w:tcPr>
            <w:tcW w:w="3273" w:type="dxa"/>
            <w:gridSpan w:val="2"/>
            <w:hideMark/>
          </w:tcPr>
          <w:p w14:paraId="12A5D9E7"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本サービスに関係する技術的脆弱性に関する情報を速やかに入手するとともに、当該脆弱性に対する対応策が検討・実施されること。</w:t>
            </w:r>
          </w:p>
        </w:tc>
        <w:tc>
          <w:tcPr>
            <w:tcW w:w="711" w:type="dxa"/>
            <w:noWrap/>
            <w:hideMark/>
          </w:tcPr>
          <w:p w14:paraId="7FA5268A"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7DC4821A"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212B07D1" w14:textId="77777777" w:rsidTr="008603D8">
        <w:trPr>
          <w:trHeight w:val="578"/>
        </w:trPr>
        <w:tc>
          <w:tcPr>
            <w:tcW w:w="534" w:type="dxa"/>
            <w:noWrap/>
            <w:hideMark/>
          </w:tcPr>
          <w:p w14:paraId="423D840E"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9</w:t>
            </w:r>
          </w:p>
        </w:tc>
        <w:tc>
          <w:tcPr>
            <w:tcW w:w="1260" w:type="dxa"/>
            <w:noWrap/>
            <w:hideMark/>
          </w:tcPr>
          <w:p w14:paraId="4CFFD8D7"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BCP</w:t>
            </w:r>
          </w:p>
        </w:tc>
        <w:tc>
          <w:tcPr>
            <w:tcW w:w="3273" w:type="dxa"/>
            <w:gridSpan w:val="2"/>
            <w:hideMark/>
          </w:tcPr>
          <w:p w14:paraId="0E2E7C16"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大規模災害等の緊急時においても情報セキュリティ及び情報セキュリティマネジメント継続のためのルールが組織的に策定されていること。</w:t>
            </w:r>
          </w:p>
        </w:tc>
        <w:tc>
          <w:tcPr>
            <w:tcW w:w="711" w:type="dxa"/>
            <w:noWrap/>
            <w:hideMark/>
          </w:tcPr>
          <w:p w14:paraId="285B1283"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48E2001C"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17D17BC3" w14:textId="77777777" w:rsidTr="008603D8">
        <w:trPr>
          <w:trHeight w:val="578"/>
        </w:trPr>
        <w:tc>
          <w:tcPr>
            <w:tcW w:w="534" w:type="dxa"/>
            <w:noWrap/>
            <w:hideMark/>
          </w:tcPr>
          <w:p w14:paraId="0AD7A802"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10</w:t>
            </w:r>
          </w:p>
        </w:tc>
        <w:tc>
          <w:tcPr>
            <w:tcW w:w="1260" w:type="dxa"/>
            <w:hideMark/>
          </w:tcPr>
          <w:p w14:paraId="0E55085B"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サービス終了時の</w:t>
            </w:r>
            <w:r w:rsidRPr="00CF4CD0">
              <w:rPr>
                <w:rFonts w:ascii="ＭＳ 明朝" w:hAnsi="ＭＳ 明朝" w:hint="eastAsia"/>
                <w:sz w:val="22"/>
              </w:rPr>
              <w:br/>
              <w:t>データ消去</w:t>
            </w:r>
          </w:p>
        </w:tc>
        <w:tc>
          <w:tcPr>
            <w:tcW w:w="3273" w:type="dxa"/>
            <w:gridSpan w:val="2"/>
            <w:hideMark/>
          </w:tcPr>
          <w:p w14:paraId="6F2E444D"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本サービスの利用終了から一定期間以内に本市データが完全に消去されること。</w:t>
            </w:r>
          </w:p>
        </w:tc>
        <w:tc>
          <w:tcPr>
            <w:tcW w:w="711" w:type="dxa"/>
            <w:noWrap/>
            <w:hideMark/>
          </w:tcPr>
          <w:p w14:paraId="5CFF357B"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45B3A519"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BA22F0" w:rsidRPr="00CF4CD0" w14:paraId="5544E5D6" w14:textId="77777777" w:rsidTr="008603D8">
        <w:trPr>
          <w:trHeight w:val="285"/>
        </w:trPr>
        <w:tc>
          <w:tcPr>
            <w:tcW w:w="9180" w:type="dxa"/>
            <w:gridSpan w:val="6"/>
            <w:noWrap/>
            <w:hideMark/>
          </w:tcPr>
          <w:p w14:paraId="5A85ACD9" w14:textId="77777777" w:rsidR="00BA22F0" w:rsidRPr="00CF4CD0" w:rsidRDefault="00BA22F0" w:rsidP="00CF4CD0">
            <w:pPr>
              <w:jc w:val="left"/>
              <w:rPr>
                <w:rFonts w:ascii="ＭＳ 明朝" w:hAnsi="ＭＳ 明朝"/>
                <w:sz w:val="22"/>
              </w:rPr>
            </w:pPr>
            <w:r w:rsidRPr="00CF4CD0">
              <w:rPr>
                <w:rFonts w:ascii="ＭＳ 明朝" w:hAnsi="ＭＳ 明朝" w:hint="eastAsia"/>
                <w:sz w:val="22"/>
              </w:rPr>
              <w:t>※</w:t>
            </w:r>
            <w:r>
              <w:rPr>
                <w:rFonts w:ascii="ＭＳ 明朝" w:hAnsi="ＭＳ 明朝" w:hint="eastAsia"/>
                <w:sz w:val="22"/>
              </w:rPr>
              <w:t>No11～</w:t>
            </w:r>
            <w:r w:rsidRPr="00CF4CD0">
              <w:rPr>
                <w:rFonts w:ascii="ＭＳ 明朝" w:hAnsi="ＭＳ 明朝" w:hint="eastAsia"/>
                <w:sz w:val="22"/>
              </w:rPr>
              <w:t>16は本サービスで個人情報を扱う場合のみご回答ください。</w:t>
            </w:r>
          </w:p>
        </w:tc>
      </w:tr>
      <w:tr w:rsidR="00CF4CD0" w:rsidRPr="00CF4CD0" w14:paraId="3FA8110F" w14:textId="77777777" w:rsidTr="008603D8">
        <w:trPr>
          <w:trHeight w:val="578"/>
        </w:trPr>
        <w:tc>
          <w:tcPr>
            <w:tcW w:w="534" w:type="dxa"/>
            <w:noWrap/>
            <w:hideMark/>
          </w:tcPr>
          <w:p w14:paraId="4F3216E3"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11</w:t>
            </w:r>
          </w:p>
        </w:tc>
        <w:tc>
          <w:tcPr>
            <w:tcW w:w="1260" w:type="dxa"/>
            <w:noWrap/>
            <w:hideMark/>
          </w:tcPr>
          <w:p w14:paraId="4FA4DBA1"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情報資産分類</w:t>
            </w:r>
          </w:p>
        </w:tc>
        <w:tc>
          <w:tcPr>
            <w:tcW w:w="3273" w:type="dxa"/>
            <w:gridSpan w:val="2"/>
            <w:hideMark/>
          </w:tcPr>
          <w:p w14:paraId="028A8F2D"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機密レベルに応じた情報セキュリティポリシーが定められており、個人情報等は機密性の高い情報として、別途情報管理の仕組みが設けられていること。</w:t>
            </w:r>
          </w:p>
        </w:tc>
        <w:tc>
          <w:tcPr>
            <w:tcW w:w="711" w:type="dxa"/>
            <w:hideMark/>
          </w:tcPr>
          <w:p w14:paraId="18A3631A"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4F1DA74D"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2A50D2FA" w14:textId="77777777" w:rsidTr="008603D8">
        <w:trPr>
          <w:trHeight w:val="578"/>
        </w:trPr>
        <w:tc>
          <w:tcPr>
            <w:tcW w:w="534" w:type="dxa"/>
            <w:noWrap/>
            <w:hideMark/>
          </w:tcPr>
          <w:p w14:paraId="2DA34F5B"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lastRenderedPageBreak/>
              <w:t>12</w:t>
            </w:r>
          </w:p>
        </w:tc>
        <w:tc>
          <w:tcPr>
            <w:tcW w:w="1260" w:type="dxa"/>
            <w:hideMark/>
          </w:tcPr>
          <w:p w14:paraId="6D2826E7"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個人情報保護法等</w:t>
            </w:r>
            <w:r w:rsidRPr="00CF4CD0">
              <w:rPr>
                <w:rFonts w:ascii="ＭＳ 明朝" w:hAnsi="ＭＳ 明朝" w:hint="eastAsia"/>
                <w:sz w:val="22"/>
              </w:rPr>
              <w:br/>
              <w:t>遵守</w:t>
            </w:r>
          </w:p>
        </w:tc>
        <w:tc>
          <w:tcPr>
            <w:tcW w:w="3273" w:type="dxa"/>
            <w:gridSpan w:val="2"/>
            <w:hideMark/>
          </w:tcPr>
          <w:p w14:paraId="38696BBF"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個人情報保護法及び関連するガイドラインの要求事項に従った個人情報保護管理が実施されること。</w:t>
            </w:r>
          </w:p>
        </w:tc>
        <w:tc>
          <w:tcPr>
            <w:tcW w:w="711" w:type="dxa"/>
            <w:hideMark/>
          </w:tcPr>
          <w:p w14:paraId="3F5753BB"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14340281"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798D1D87" w14:textId="77777777" w:rsidTr="008603D8">
        <w:trPr>
          <w:trHeight w:val="285"/>
        </w:trPr>
        <w:tc>
          <w:tcPr>
            <w:tcW w:w="534" w:type="dxa"/>
            <w:noWrap/>
            <w:hideMark/>
          </w:tcPr>
          <w:p w14:paraId="79BA7890"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13</w:t>
            </w:r>
          </w:p>
        </w:tc>
        <w:tc>
          <w:tcPr>
            <w:tcW w:w="1260" w:type="dxa"/>
            <w:noWrap/>
            <w:hideMark/>
          </w:tcPr>
          <w:p w14:paraId="01B031EA"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重大インシデント</w:t>
            </w:r>
          </w:p>
        </w:tc>
        <w:tc>
          <w:tcPr>
            <w:tcW w:w="3273" w:type="dxa"/>
            <w:gridSpan w:val="2"/>
            <w:hideMark/>
          </w:tcPr>
          <w:p w14:paraId="5F778C63"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過去3年以内に、個人情報に関する重大なインシデントが発生していないこと。</w:t>
            </w:r>
          </w:p>
        </w:tc>
        <w:tc>
          <w:tcPr>
            <w:tcW w:w="711" w:type="dxa"/>
            <w:hideMark/>
          </w:tcPr>
          <w:p w14:paraId="08519C8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3DEE49AC"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4DE1BC06" w14:textId="77777777" w:rsidTr="008603D8">
        <w:trPr>
          <w:trHeight w:val="285"/>
        </w:trPr>
        <w:tc>
          <w:tcPr>
            <w:tcW w:w="534" w:type="dxa"/>
            <w:noWrap/>
            <w:hideMark/>
          </w:tcPr>
          <w:p w14:paraId="35B2C046"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14</w:t>
            </w:r>
          </w:p>
        </w:tc>
        <w:tc>
          <w:tcPr>
            <w:tcW w:w="1260" w:type="dxa"/>
            <w:noWrap/>
            <w:hideMark/>
          </w:tcPr>
          <w:p w14:paraId="25871D91"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IPアドレス認証等</w:t>
            </w:r>
          </w:p>
        </w:tc>
        <w:tc>
          <w:tcPr>
            <w:tcW w:w="3273" w:type="dxa"/>
            <w:gridSpan w:val="2"/>
            <w:hideMark/>
          </w:tcPr>
          <w:p w14:paraId="4B85F8E0"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ID/パスワードに加え、IPアドレス等他要素によるアクセス制御ができること。</w:t>
            </w:r>
          </w:p>
        </w:tc>
        <w:tc>
          <w:tcPr>
            <w:tcW w:w="711" w:type="dxa"/>
            <w:hideMark/>
          </w:tcPr>
          <w:p w14:paraId="6DA981DD"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1AE7E8FC"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7CF66998" w14:textId="77777777" w:rsidTr="008603D8">
        <w:trPr>
          <w:trHeight w:val="578"/>
        </w:trPr>
        <w:tc>
          <w:tcPr>
            <w:tcW w:w="534" w:type="dxa"/>
            <w:noWrap/>
            <w:hideMark/>
          </w:tcPr>
          <w:p w14:paraId="67F72006"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15</w:t>
            </w:r>
          </w:p>
        </w:tc>
        <w:tc>
          <w:tcPr>
            <w:tcW w:w="1260" w:type="dxa"/>
            <w:noWrap/>
            <w:hideMark/>
          </w:tcPr>
          <w:p w14:paraId="0E946AF6"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個人情報に関するログ</w:t>
            </w:r>
          </w:p>
        </w:tc>
        <w:tc>
          <w:tcPr>
            <w:tcW w:w="3273" w:type="dxa"/>
            <w:gridSpan w:val="2"/>
            <w:hideMark/>
          </w:tcPr>
          <w:p w14:paraId="6ED81E9B"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個人情報の入力・出力に係るシステムログ(操作者、操作日時、操作内容)が管理されること。</w:t>
            </w:r>
          </w:p>
        </w:tc>
        <w:tc>
          <w:tcPr>
            <w:tcW w:w="711" w:type="dxa"/>
            <w:hideMark/>
          </w:tcPr>
          <w:p w14:paraId="741B05D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4BBBC160"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734D2A78" w14:textId="77777777" w:rsidTr="008603D8">
        <w:trPr>
          <w:trHeight w:val="285"/>
        </w:trPr>
        <w:tc>
          <w:tcPr>
            <w:tcW w:w="534" w:type="dxa"/>
            <w:noWrap/>
            <w:hideMark/>
          </w:tcPr>
          <w:p w14:paraId="143DF7BD"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16</w:t>
            </w:r>
          </w:p>
        </w:tc>
        <w:tc>
          <w:tcPr>
            <w:tcW w:w="1260" w:type="dxa"/>
            <w:noWrap/>
            <w:hideMark/>
          </w:tcPr>
          <w:p w14:paraId="2855C988"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セキュリティ監査</w:t>
            </w:r>
          </w:p>
        </w:tc>
        <w:tc>
          <w:tcPr>
            <w:tcW w:w="3273" w:type="dxa"/>
            <w:gridSpan w:val="2"/>
            <w:hideMark/>
          </w:tcPr>
          <w:p w14:paraId="7E211EE6"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定期的に本サービスに関するセキュリティ監査(内部または外部)が実施されていること。</w:t>
            </w:r>
          </w:p>
        </w:tc>
        <w:tc>
          <w:tcPr>
            <w:tcW w:w="711" w:type="dxa"/>
            <w:hideMark/>
          </w:tcPr>
          <w:p w14:paraId="57AB5C1C"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63F97011"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BA22F0" w:rsidRPr="00CF4CD0" w14:paraId="60AEB63D" w14:textId="77777777" w:rsidTr="008603D8">
        <w:trPr>
          <w:trHeight w:val="285"/>
        </w:trPr>
        <w:tc>
          <w:tcPr>
            <w:tcW w:w="9180" w:type="dxa"/>
            <w:gridSpan w:val="6"/>
            <w:noWrap/>
            <w:hideMark/>
          </w:tcPr>
          <w:p w14:paraId="726325D1" w14:textId="77777777" w:rsidR="00BA22F0" w:rsidRPr="00CF4CD0" w:rsidRDefault="00BA22F0" w:rsidP="00CF4CD0">
            <w:pPr>
              <w:jc w:val="left"/>
              <w:rPr>
                <w:rFonts w:ascii="ＭＳ 明朝" w:hAnsi="ＭＳ 明朝"/>
                <w:sz w:val="22"/>
              </w:rPr>
            </w:pPr>
            <w:r w:rsidRPr="00CF4CD0">
              <w:rPr>
                <w:rFonts w:ascii="ＭＳ 明朝" w:hAnsi="ＭＳ 明朝" w:hint="eastAsia"/>
                <w:sz w:val="22"/>
              </w:rPr>
              <w:t>※No17は本サービスのシステム構成要素として、他事業者のサービスを含む場合のみご回答ください。</w:t>
            </w:r>
          </w:p>
        </w:tc>
      </w:tr>
      <w:tr w:rsidR="00CF4CD0" w:rsidRPr="00CF4CD0" w14:paraId="5E090EE2" w14:textId="77777777" w:rsidTr="008603D8">
        <w:trPr>
          <w:trHeight w:val="863"/>
        </w:trPr>
        <w:tc>
          <w:tcPr>
            <w:tcW w:w="534" w:type="dxa"/>
            <w:noWrap/>
            <w:hideMark/>
          </w:tcPr>
          <w:p w14:paraId="299230FB"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17</w:t>
            </w:r>
          </w:p>
        </w:tc>
        <w:tc>
          <w:tcPr>
            <w:tcW w:w="1260" w:type="dxa"/>
            <w:noWrap/>
            <w:hideMark/>
          </w:tcPr>
          <w:p w14:paraId="686DD97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サプライチェーン</w:t>
            </w:r>
          </w:p>
        </w:tc>
        <w:tc>
          <w:tcPr>
            <w:tcW w:w="3273" w:type="dxa"/>
            <w:gridSpan w:val="2"/>
            <w:hideMark/>
          </w:tcPr>
          <w:p w14:paraId="593C5A42"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本サービスのシステム構成要素として、他事業者のクラウドサービス・レンタルサーバ等が含まれている場合も、本サービスのセキュリティインシデント等の発生においては、全面的に貴社にてユーザサポートが実施されること。</w:t>
            </w:r>
          </w:p>
        </w:tc>
        <w:tc>
          <w:tcPr>
            <w:tcW w:w="711" w:type="dxa"/>
            <w:noWrap/>
            <w:hideMark/>
          </w:tcPr>
          <w:p w14:paraId="7B5F805F"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hideMark/>
          </w:tcPr>
          <w:p w14:paraId="19CCBA0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BA22F0" w:rsidRPr="00CF4CD0" w14:paraId="60FC05C4" w14:textId="77777777" w:rsidTr="008603D8">
        <w:trPr>
          <w:trHeight w:val="285"/>
        </w:trPr>
        <w:tc>
          <w:tcPr>
            <w:tcW w:w="9180" w:type="dxa"/>
            <w:gridSpan w:val="6"/>
            <w:noWrap/>
            <w:hideMark/>
          </w:tcPr>
          <w:p w14:paraId="1C8CCF5E" w14:textId="77777777" w:rsidR="00BA22F0" w:rsidRPr="00CF4CD0" w:rsidRDefault="00BA22F0" w:rsidP="00CF4CD0">
            <w:pPr>
              <w:jc w:val="left"/>
              <w:rPr>
                <w:rFonts w:ascii="ＭＳ 明朝" w:hAnsi="ＭＳ 明朝"/>
                <w:b/>
                <w:bCs/>
                <w:sz w:val="22"/>
              </w:rPr>
            </w:pPr>
            <w:r w:rsidRPr="00CF4CD0">
              <w:rPr>
                <w:rFonts w:ascii="ＭＳ 明朝" w:hAnsi="ＭＳ 明朝" w:hint="eastAsia"/>
                <w:b/>
                <w:bCs/>
                <w:sz w:val="22"/>
              </w:rPr>
              <w:t>（2）その他要件に関するチェックリスト</w:t>
            </w:r>
          </w:p>
        </w:tc>
      </w:tr>
      <w:tr w:rsidR="00CF4CD0" w:rsidRPr="00CF4CD0" w14:paraId="48B446B7" w14:textId="77777777" w:rsidTr="008603D8">
        <w:trPr>
          <w:trHeight w:val="285"/>
        </w:trPr>
        <w:tc>
          <w:tcPr>
            <w:tcW w:w="534" w:type="dxa"/>
            <w:noWrap/>
            <w:hideMark/>
          </w:tcPr>
          <w:p w14:paraId="3F76080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18</w:t>
            </w:r>
          </w:p>
        </w:tc>
        <w:tc>
          <w:tcPr>
            <w:tcW w:w="1260" w:type="dxa"/>
            <w:noWrap/>
            <w:hideMark/>
          </w:tcPr>
          <w:p w14:paraId="2E1E7D29"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データの所有権</w:t>
            </w:r>
          </w:p>
        </w:tc>
        <w:tc>
          <w:tcPr>
            <w:tcW w:w="3273" w:type="dxa"/>
            <w:gridSpan w:val="2"/>
            <w:hideMark/>
          </w:tcPr>
          <w:p w14:paraId="62B46376"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本市が本サービスで扱うデータの所有権は本市に帰属すること。</w:t>
            </w:r>
          </w:p>
        </w:tc>
        <w:tc>
          <w:tcPr>
            <w:tcW w:w="711" w:type="dxa"/>
            <w:noWrap/>
            <w:hideMark/>
          </w:tcPr>
          <w:p w14:paraId="3D589057"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noWrap/>
            <w:hideMark/>
          </w:tcPr>
          <w:p w14:paraId="09A637B8"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1FF01460" w14:textId="77777777" w:rsidTr="008603D8">
        <w:trPr>
          <w:trHeight w:val="578"/>
        </w:trPr>
        <w:tc>
          <w:tcPr>
            <w:tcW w:w="534" w:type="dxa"/>
            <w:noWrap/>
            <w:hideMark/>
          </w:tcPr>
          <w:p w14:paraId="4709AF26"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19</w:t>
            </w:r>
          </w:p>
        </w:tc>
        <w:tc>
          <w:tcPr>
            <w:tcW w:w="1260" w:type="dxa"/>
            <w:noWrap/>
            <w:hideMark/>
          </w:tcPr>
          <w:p w14:paraId="59912862"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バックアップ</w:t>
            </w:r>
          </w:p>
        </w:tc>
        <w:tc>
          <w:tcPr>
            <w:tcW w:w="3273" w:type="dxa"/>
            <w:gridSpan w:val="2"/>
            <w:hideMark/>
          </w:tcPr>
          <w:p w14:paraId="30C720CD"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障害が発生した際に、適切にデータ復旧ができるように、本サービスの中で、バックアップができること。</w:t>
            </w:r>
          </w:p>
        </w:tc>
        <w:tc>
          <w:tcPr>
            <w:tcW w:w="711" w:type="dxa"/>
            <w:noWrap/>
            <w:hideMark/>
          </w:tcPr>
          <w:p w14:paraId="62423336"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noWrap/>
            <w:hideMark/>
          </w:tcPr>
          <w:p w14:paraId="20B3772F"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664AAE4F" w14:textId="77777777" w:rsidTr="008603D8">
        <w:trPr>
          <w:trHeight w:val="578"/>
        </w:trPr>
        <w:tc>
          <w:tcPr>
            <w:tcW w:w="534" w:type="dxa"/>
            <w:noWrap/>
            <w:hideMark/>
          </w:tcPr>
          <w:p w14:paraId="584A7998"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20</w:t>
            </w:r>
          </w:p>
        </w:tc>
        <w:tc>
          <w:tcPr>
            <w:tcW w:w="1260" w:type="dxa"/>
            <w:noWrap/>
            <w:hideMark/>
          </w:tcPr>
          <w:p w14:paraId="3C27AA70"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動作環境</w:t>
            </w:r>
          </w:p>
        </w:tc>
        <w:tc>
          <w:tcPr>
            <w:tcW w:w="3273" w:type="dxa"/>
            <w:gridSpan w:val="2"/>
            <w:hideMark/>
          </w:tcPr>
          <w:p w14:paraId="58C26BF1"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本サービス利用に際して、クライアント端末側では標準ブラ</w:t>
            </w:r>
            <w:r w:rsidRPr="00CF4CD0">
              <w:rPr>
                <w:rFonts w:ascii="ＭＳ 明朝" w:hAnsi="ＭＳ 明朝" w:hint="eastAsia"/>
                <w:sz w:val="22"/>
              </w:rPr>
              <w:lastRenderedPageBreak/>
              <w:t>ウザを除くソフトウェアやプライグインのインストール、OSやブラウザ等の設定変更が必要ないこと。</w:t>
            </w:r>
          </w:p>
        </w:tc>
        <w:tc>
          <w:tcPr>
            <w:tcW w:w="711" w:type="dxa"/>
            <w:noWrap/>
            <w:hideMark/>
          </w:tcPr>
          <w:p w14:paraId="35B3F3EA"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lastRenderedPageBreak/>
              <w:t xml:space="preserve">　</w:t>
            </w:r>
          </w:p>
        </w:tc>
        <w:tc>
          <w:tcPr>
            <w:tcW w:w="3402" w:type="dxa"/>
            <w:noWrap/>
            <w:hideMark/>
          </w:tcPr>
          <w:p w14:paraId="53A1190B"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14C6A5AA" w14:textId="77777777" w:rsidTr="008603D8">
        <w:trPr>
          <w:trHeight w:val="285"/>
        </w:trPr>
        <w:tc>
          <w:tcPr>
            <w:tcW w:w="534" w:type="dxa"/>
            <w:noWrap/>
            <w:hideMark/>
          </w:tcPr>
          <w:p w14:paraId="5A0DFB71"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21</w:t>
            </w:r>
          </w:p>
        </w:tc>
        <w:tc>
          <w:tcPr>
            <w:tcW w:w="1260" w:type="dxa"/>
            <w:noWrap/>
            <w:hideMark/>
          </w:tcPr>
          <w:p w14:paraId="657409B9"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最新OS等への対応</w:t>
            </w:r>
          </w:p>
        </w:tc>
        <w:tc>
          <w:tcPr>
            <w:tcW w:w="3273" w:type="dxa"/>
            <w:gridSpan w:val="2"/>
            <w:hideMark/>
          </w:tcPr>
          <w:p w14:paraId="2FA5D8B9"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最新バージョンのクライアント端末側OSやブラウザを速やかにサポート対象とすること。</w:t>
            </w:r>
          </w:p>
        </w:tc>
        <w:tc>
          <w:tcPr>
            <w:tcW w:w="711" w:type="dxa"/>
            <w:noWrap/>
            <w:hideMark/>
          </w:tcPr>
          <w:p w14:paraId="0877F4DF"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noWrap/>
            <w:hideMark/>
          </w:tcPr>
          <w:p w14:paraId="7CF9C34F"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730465B8" w14:textId="77777777" w:rsidTr="008603D8">
        <w:trPr>
          <w:trHeight w:val="578"/>
        </w:trPr>
        <w:tc>
          <w:tcPr>
            <w:tcW w:w="534" w:type="dxa"/>
            <w:noWrap/>
            <w:hideMark/>
          </w:tcPr>
          <w:p w14:paraId="23CE16E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22</w:t>
            </w:r>
          </w:p>
        </w:tc>
        <w:tc>
          <w:tcPr>
            <w:tcW w:w="1260" w:type="dxa"/>
            <w:noWrap/>
            <w:hideMark/>
          </w:tcPr>
          <w:p w14:paraId="3451022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法制度改正対応</w:t>
            </w:r>
          </w:p>
        </w:tc>
        <w:tc>
          <w:tcPr>
            <w:tcW w:w="3273" w:type="dxa"/>
            <w:gridSpan w:val="2"/>
            <w:hideMark/>
          </w:tcPr>
          <w:p w14:paraId="22CC0CB3"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既存の法制度の改正対応は、サービスのバージョンアップ等により本サービス提供の範囲内で実施されること。</w:t>
            </w:r>
          </w:p>
        </w:tc>
        <w:tc>
          <w:tcPr>
            <w:tcW w:w="711" w:type="dxa"/>
            <w:noWrap/>
            <w:hideMark/>
          </w:tcPr>
          <w:p w14:paraId="090FFEE8"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noWrap/>
            <w:hideMark/>
          </w:tcPr>
          <w:p w14:paraId="45B2AF8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7E271C4C" w14:textId="77777777" w:rsidTr="008603D8">
        <w:trPr>
          <w:trHeight w:val="578"/>
        </w:trPr>
        <w:tc>
          <w:tcPr>
            <w:tcW w:w="534" w:type="dxa"/>
            <w:noWrap/>
            <w:hideMark/>
          </w:tcPr>
          <w:p w14:paraId="0ABF2CF9"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23</w:t>
            </w:r>
          </w:p>
        </w:tc>
        <w:tc>
          <w:tcPr>
            <w:tcW w:w="1260" w:type="dxa"/>
            <w:hideMark/>
          </w:tcPr>
          <w:p w14:paraId="632CF9F0"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サービス変更通告</w:t>
            </w:r>
          </w:p>
        </w:tc>
        <w:tc>
          <w:tcPr>
            <w:tcW w:w="3273" w:type="dxa"/>
            <w:gridSpan w:val="2"/>
            <w:hideMark/>
          </w:tcPr>
          <w:p w14:paraId="4F7D4FD7"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サービス提供者の都合により、サービスの内容を変更する場合は、本市に対して、遅くとも1ヶ月以上前に、その旨と通知すること。</w:t>
            </w:r>
          </w:p>
        </w:tc>
        <w:tc>
          <w:tcPr>
            <w:tcW w:w="711" w:type="dxa"/>
            <w:noWrap/>
            <w:hideMark/>
          </w:tcPr>
          <w:p w14:paraId="156CDB47"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noWrap/>
            <w:hideMark/>
          </w:tcPr>
          <w:p w14:paraId="0C24E30D"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5D25FF1C" w14:textId="77777777" w:rsidTr="008603D8">
        <w:trPr>
          <w:trHeight w:val="578"/>
        </w:trPr>
        <w:tc>
          <w:tcPr>
            <w:tcW w:w="534" w:type="dxa"/>
            <w:noWrap/>
            <w:hideMark/>
          </w:tcPr>
          <w:p w14:paraId="3D7580C0"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24</w:t>
            </w:r>
          </w:p>
        </w:tc>
        <w:tc>
          <w:tcPr>
            <w:tcW w:w="1260" w:type="dxa"/>
            <w:noWrap/>
            <w:hideMark/>
          </w:tcPr>
          <w:p w14:paraId="5FD92A61"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サービス終了通告</w:t>
            </w:r>
          </w:p>
        </w:tc>
        <w:tc>
          <w:tcPr>
            <w:tcW w:w="3273" w:type="dxa"/>
            <w:gridSpan w:val="2"/>
            <w:hideMark/>
          </w:tcPr>
          <w:p w14:paraId="293BA2E8"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サービス提供者の都合により、サービスを終了する場合は、本市に対して、サービス終了の遅くとも6ヶ月以上前に、その旨を通知すること。</w:t>
            </w:r>
          </w:p>
        </w:tc>
        <w:tc>
          <w:tcPr>
            <w:tcW w:w="711" w:type="dxa"/>
            <w:noWrap/>
            <w:hideMark/>
          </w:tcPr>
          <w:p w14:paraId="6FE565AF"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noWrap/>
            <w:hideMark/>
          </w:tcPr>
          <w:p w14:paraId="4E7AEEBF"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CF4CD0" w:rsidRPr="00CF4CD0" w14:paraId="053A8587" w14:textId="77777777" w:rsidTr="008603D8">
        <w:trPr>
          <w:trHeight w:val="570"/>
        </w:trPr>
        <w:tc>
          <w:tcPr>
            <w:tcW w:w="534" w:type="dxa"/>
            <w:noWrap/>
            <w:hideMark/>
          </w:tcPr>
          <w:p w14:paraId="15B8BA54"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25</w:t>
            </w:r>
          </w:p>
        </w:tc>
        <w:tc>
          <w:tcPr>
            <w:tcW w:w="1260" w:type="dxa"/>
            <w:hideMark/>
          </w:tcPr>
          <w:p w14:paraId="6AD0E43B"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サービス終了時のデータ移行</w:t>
            </w:r>
          </w:p>
        </w:tc>
        <w:tc>
          <w:tcPr>
            <w:tcW w:w="3273" w:type="dxa"/>
            <w:gridSpan w:val="2"/>
            <w:hideMark/>
          </w:tcPr>
          <w:p w14:paraId="6AD0A2B8"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本サービスの利用終了に際して、サービスで保管されているデータを二次利用できるように、汎用的なデータ形式で出力して、本市に引き渡せること。</w:t>
            </w:r>
          </w:p>
        </w:tc>
        <w:tc>
          <w:tcPr>
            <w:tcW w:w="711" w:type="dxa"/>
            <w:noWrap/>
            <w:hideMark/>
          </w:tcPr>
          <w:p w14:paraId="60FF4D46"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noWrap/>
            <w:hideMark/>
          </w:tcPr>
          <w:p w14:paraId="3D446DF1"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r>
      <w:tr w:rsidR="00BA22F0" w:rsidRPr="00CF4CD0" w14:paraId="6623C53E" w14:textId="77777777" w:rsidTr="008603D8">
        <w:trPr>
          <w:trHeight w:val="285"/>
        </w:trPr>
        <w:tc>
          <w:tcPr>
            <w:tcW w:w="9180" w:type="dxa"/>
            <w:gridSpan w:val="6"/>
            <w:noWrap/>
            <w:hideMark/>
          </w:tcPr>
          <w:p w14:paraId="312150C1" w14:textId="77777777" w:rsidR="00BA22F0" w:rsidRPr="00CF4CD0" w:rsidRDefault="00BA22F0" w:rsidP="00CF4CD0">
            <w:pPr>
              <w:jc w:val="left"/>
              <w:rPr>
                <w:rFonts w:ascii="ＭＳ 明朝" w:hAnsi="ＭＳ 明朝"/>
                <w:b/>
                <w:bCs/>
                <w:sz w:val="22"/>
              </w:rPr>
            </w:pPr>
            <w:r w:rsidRPr="00CF4CD0">
              <w:rPr>
                <w:rFonts w:ascii="ＭＳ 明朝" w:hAnsi="ＭＳ 明朝" w:hint="eastAsia"/>
                <w:b/>
                <w:bCs/>
                <w:sz w:val="22"/>
              </w:rPr>
              <w:t xml:space="preserve">（3）【参考】認証取得状況　</w:t>
            </w:r>
            <w:r w:rsidRPr="00CF4CD0">
              <w:rPr>
                <w:rFonts w:ascii="ＭＳ 明朝" w:hAnsi="ＭＳ 明朝" w:hint="eastAsia"/>
                <w:sz w:val="22"/>
              </w:rPr>
              <w:t>※あくまで参考に回答を求めるものであり、下記の認証取得を必須とするものではありません。</w:t>
            </w:r>
          </w:p>
        </w:tc>
      </w:tr>
      <w:tr w:rsidR="00CF4CD0" w:rsidRPr="00CF4CD0" w14:paraId="753F6491" w14:textId="77777777" w:rsidTr="008603D8">
        <w:trPr>
          <w:trHeight w:val="285"/>
        </w:trPr>
        <w:tc>
          <w:tcPr>
            <w:tcW w:w="534" w:type="dxa"/>
            <w:vMerge w:val="restart"/>
            <w:noWrap/>
            <w:hideMark/>
          </w:tcPr>
          <w:p w14:paraId="0552C028"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26</w:t>
            </w:r>
          </w:p>
        </w:tc>
        <w:tc>
          <w:tcPr>
            <w:tcW w:w="1260" w:type="dxa"/>
            <w:vMerge w:val="restart"/>
            <w:noWrap/>
            <w:hideMark/>
          </w:tcPr>
          <w:p w14:paraId="52A26FD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認証取得</w:t>
            </w:r>
          </w:p>
        </w:tc>
        <w:tc>
          <w:tcPr>
            <w:tcW w:w="1577" w:type="dxa"/>
            <w:vMerge w:val="restart"/>
            <w:hideMark/>
          </w:tcPr>
          <w:p w14:paraId="3CA92C26"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右記の認証取得状況を回答してください。</w:t>
            </w:r>
          </w:p>
        </w:tc>
        <w:tc>
          <w:tcPr>
            <w:tcW w:w="1696" w:type="dxa"/>
            <w:noWrap/>
            <w:hideMark/>
          </w:tcPr>
          <w:p w14:paraId="410F8B9D"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ISMAP</w:t>
            </w:r>
          </w:p>
        </w:tc>
        <w:tc>
          <w:tcPr>
            <w:tcW w:w="711" w:type="dxa"/>
            <w:noWrap/>
            <w:hideMark/>
          </w:tcPr>
          <w:p w14:paraId="0C6BEFC3"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noWrap/>
            <w:hideMark/>
          </w:tcPr>
          <w:p w14:paraId="23D9CAA2"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w:t>
            </w:r>
          </w:p>
        </w:tc>
      </w:tr>
      <w:tr w:rsidR="00CF4CD0" w:rsidRPr="00CF4CD0" w14:paraId="645CF9D6" w14:textId="77777777" w:rsidTr="008603D8">
        <w:trPr>
          <w:trHeight w:val="285"/>
        </w:trPr>
        <w:tc>
          <w:tcPr>
            <w:tcW w:w="534" w:type="dxa"/>
            <w:vMerge/>
            <w:hideMark/>
          </w:tcPr>
          <w:p w14:paraId="1C0205F7" w14:textId="77777777" w:rsidR="00CF4CD0" w:rsidRPr="00CF4CD0" w:rsidRDefault="00CF4CD0" w:rsidP="00CF4CD0">
            <w:pPr>
              <w:jc w:val="left"/>
              <w:rPr>
                <w:rFonts w:ascii="ＭＳ 明朝" w:hAnsi="ＭＳ 明朝"/>
                <w:sz w:val="22"/>
              </w:rPr>
            </w:pPr>
          </w:p>
        </w:tc>
        <w:tc>
          <w:tcPr>
            <w:tcW w:w="1260" w:type="dxa"/>
            <w:vMerge/>
            <w:hideMark/>
          </w:tcPr>
          <w:p w14:paraId="14AB8ECE" w14:textId="77777777" w:rsidR="00CF4CD0" w:rsidRPr="00CF4CD0" w:rsidRDefault="00CF4CD0" w:rsidP="00CF4CD0">
            <w:pPr>
              <w:jc w:val="left"/>
              <w:rPr>
                <w:rFonts w:ascii="ＭＳ 明朝" w:hAnsi="ＭＳ 明朝"/>
                <w:sz w:val="22"/>
              </w:rPr>
            </w:pPr>
          </w:p>
        </w:tc>
        <w:tc>
          <w:tcPr>
            <w:tcW w:w="1577" w:type="dxa"/>
            <w:vMerge/>
            <w:hideMark/>
          </w:tcPr>
          <w:p w14:paraId="14921F8C" w14:textId="77777777" w:rsidR="00CF4CD0" w:rsidRPr="00CF4CD0" w:rsidRDefault="00CF4CD0" w:rsidP="00CF4CD0">
            <w:pPr>
              <w:jc w:val="left"/>
              <w:rPr>
                <w:rFonts w:ascii="ＭＳ 明朝" w:hAnsi="ＭＳ 明朝"/>
                <w:sz w:val="22"/>
              </w:rPr>
            </w:pPr>
          </w:p>
        </w:tc>
        <w:tc>
          <w:tcPr>
            <w:tcW w:w="1696" w:type="dxa"/>
            <w:noWrap/>
            <w:hideMark/>
          </w:tcPr>
          <w:p w14:paraId="44D105DE"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Pマーク(プライバシーマーク)</w:t>
            </w:r>
          </w:p>
        </w:tc>
        <w:tc>
          <w:tcPr>
            <w:tcW w:w="711" w:type="dxa"/>
            <w:noWrap/>
            <w:hideMark/>
          </w:tcPr>
          <w:p w14:paraId="21DADE7B"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noWrap/>
            <w:hideMark/>
          </w:tcPr>
          <w:p w14:paraId="6495DD70"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w:t>
            </w:r>
          </w:p>
        </w:tc>
      </w:tr>
      <w:tr w:rsidR="00CF4CD0" w:rsidRPr="00CF4CD0" w14:paraId="25702CCB" w14:textId="77777777" w:rsidTr="008603D8">
        <w:trPr>
          <w:trHeight w:val="285"/>
        </w:trPr>
        <w:tc>
          <w:tcPr>
            <w:tcW w:w="534" w:type="dxa"/>
            <w:vMerge/>
            <w:hideMark/>
          </w:tcPr>
          <w:p w14:paraId="5DE97303" w14:textId="77777777" w:rsidR="00CF4CD0" w:rsidRPr="00CF4CD0" w:rsidRDefault="00CF4CD0" w:rsidP="00CF4CD0">
            <w:pPr>
              <w:jc w:val="left"/>
              <w:rPr>
                <w:rFonts w:ascii="ＭＳ 明朝" w:hAnsi="ＭＳ 明朝"/>
                <w:sz w:val="22"/>
              </w:rPr>
            </w:pPr>
          </w:p>
        </w:tc>
        <w:tc>
          <w:tcPr>
            <w:tcW w:w="1260" w:type="dxa"/>
            <w:vMerge/>
            <w:hideMark/>
          </w:tcPr>
          <w:p w14:paraId="5FEE25FC" w14:textId="77777777" w:rsidR="00CF4CD0" w:rsidRPr="00CF4CD0" w:rsidRDefault="00CF4CD0" w:rsidP="00CF4CD0">
            <w:pPr>
              <w:jc w:val="left"/>
              <w:rPr>
                <w:rFonts w:ascii="ＭＳ 明朝" w:hAnsi="ＭＳ 明朝"/>
                <w:sz w:val="22"/>
              </w:rPr>
            </w:pPr>
          </w:p>
        </w:tc>
        <w:tc>
          <w:tcPr>
            <w:tcW w:w="1577" w:type="dxa"/>
            <w:vMerge/>
            <w:hideMark/>
          </w:tcPr>
          <w:p w14:paraId="4E3423F7" w14:textId="77777777" w:rsidR="00CF4CD0" w:rsidRPr="00CF4CD0" w:rsidRDefault="00CF4CD0" w:rsidP="00CF4CD0">
            <w:pPr>
              <w:jc w:val="left"/>
              <w:rPr>
                <w:rFonts w:ascii="ＭＳ 明朝" w:hAnsi="ＭＳ 明朝"/>
                <w:sz w:val="22"/>
              </w:rPr>
            </w:pPr>
          </w:p>
        </w:tc>
        <w:tc>
          <w:tcPr>
            <w:tcW w:w="1696" w:type="dxa"/>
            <w:noWrap/>
            <w:hideMark/>
          </w:tcPr>
          <w:p w14:paraId="41549864"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ISO27001</w:t>
            </w:r>
          </w:p>
        </w:tc>
        <w:tc>
          <w:tcPr>
            <w:tcW w:w="711" w:type="dxa"/>
            <w:noWrap/>
            <w:hideMark/>
          </w:tcPr>
          <w:p w14:paraId="6567101D"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noWrap/>
            <w:hideMark/>
          </w:tcPr>
          <w:p w14:paraId="3DE215EE"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w:t>
            </w:r>
          </w:p>
        </w:tc>
      </w:tr>
      <w:tr w:rsidR="00CF4CD0" w:rsidRPr="00CF4CD0" w14:paraId="554B4BC6" w14:textId="77777777" w:rsidTr="008603D8">
        <w:trPr>
          <w:trHeight w:val="285"/>
        </w:trPr>
        <w:tc>
          <w:tcPr>
            <w:tcW w:w="534" w:type="dxa"/>
            <w:vMerge/>
            <w:hideMark/>
          </w:tcPr>
          <w:p w14:paraId="5B733FB6" w14:textId="77777777" w:rsidR="00CF4CD0" w:rsidRPr="00CF4CD0" w:rsidRDefault="00CF4CD0" w:rsidP="00CF4CD0">
            <w:pPr>
              <w:jc w:val="left"/>
              <w:rPr>
                <w:rFonts w:ascii="ＭＳ 明朝" w:hAnsi="ＭＳ 明朝"/>
                <w:sz w:val="22"/>
              </w:rPr>
            </w:pPr>
          </w:p>
        </w:tc>
        <w:tc>
          <w:tcPr>
            <w:tcW w:w="1260" w:type="dxa"/>
            <w:vMerge/>
            <w:hideMark/>
          </w:tcPr>
          <w:p w14:paraId="6F600C65" w14:textId="77777777" w:rsidR="00CF4CD0" w:rsidRPr="00CF4CD0" w:rsidRDefault="00CF4CD0" w:rsidP="00CF4CD0">
            <w:pPr>
              <w:jc w:val="left"/>
              <w:rPr>
                <w:rFonts w:ascii="ＭＳ 明朝" w:hAnsi="ＭＳ 明朝"/>
                <w:sz w:val="22"/>
              </w:rPr>
            </w:pPr>
          </w:p>
        </w:tc>
        <w:tc>
          <w:tcPr>
            <w:tcW w:w="1577" w:type="dxa"/>
            <w:vMerge/>
            <w:hideMark/>
          </w:tcPr>
          <w:p w14:paraId="52C87261" w14:textId="77777777" w:rsidR="00CF4CD0" w:rsidRPr="00CF4CD0" w:rsidRDefault="00CF4CD0" w:rsidP="00CF4CD0">
            <w:pPr>
              <w:jc w:val="left"/>
              <w:rPr>
                <w:rFonts w:ascii="ＭＳ 明朝" w:hAnsi="ＭＳ 明朝"/>
                <w:sz w:val="22"/>
              </w:rPr>
            </w:pPr>
          </w:p>
        </w:tc>
        <w:tc>
          <w:tcPr>
            <w:tcW w:w="1696" w:type="dxa"/>
            <w:noWrap/>
            <w:hideMark/>
          </w:tcPr>
          <w:p w14:paraId="6ED8DE7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ISO27017</w:t>
            </w:r>
          </w:p>
        </w:tc>
        <w:tc>
          <w:tcPr>
            <w:tcW w:w="711" w:type="dxa"/>
            <w:noWrap/>
            <w:hideMark/>
          </w:tcPr>
          <w:p w14:paraId="10DB2BF0"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noWrap/>
            <w:hideMark/>
          </w:tcPr>
          <w:p w14:paraId="43314C5C"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w:t>
            </w:r>
          </w:p>
        </w:tc>
      </w:tr>
      <w:tr w:rsidR="00CF4CD0" w:rsidRPr="00CF4CD0" w14:paraId="655BD90F" w14:textId="77777777" w:rsidTr="008603D8">
        <w:trPr>
          <w:trHeight w:val="285"/>
        </w:trPr>
        <w:tc>
          <w:tcPr>
            <w:tcW w:w="534" w:type="dxa"/>
            <w:vMerge/>
            <w:hideMark/>
          </w:tcPr>
          <w:p w14:paraId="44A6C96A" w14:textId="77777777" w:rsidR="00CF4CD0" w:rsidRPr="00CF4CD0" w:rsidRDefault="00CF4CD0" w:rsidP="00CF4CD0">
            <w:pPr>
              <w:jc w:val="left"/>
              <w:rPr>
                <w:rFonts w:ascii="ＭＳ 明朝" w:hAnsi="ＭＳ 明朝"/>
                <w:sz w:val="22"/>
              </w:rPr>
            </w:pPr>
          </w:p>
        </w:tc>
        <w:tc>
          <w:tcPr>
            <w:tcW w:w="1260" w:type="dxa"/>
            <w:vMerge/>
            <w:hideMark/>
          </w:tcPr>
          <w:p w14:paraId="4D89C338" w14:textId="77777777" w:rsidR="00CF4CD0" w:rsidRPr="00CF4CD0" w:rsidRDefault="00CF4CD0" w:rsidP="00CF4CD0">
            <w:pPr>
              <w:jc w:val="left"/>
              <w:rPr>
                <w:rFonts w:ascii="ＭＳ 明朝" w:hAnsi="ＭＳ 明朝"/>
                <w:sz w:val="22"/>
              </w:rPr>
            </w:pPr>
          </w:p>
        </w:tc>
        <w:tc>
          <w:tcPr>
            <w:tcW w:w="1577" w:type="dxa"/>
            <w:vMerge/>
            <w:hideMark/>
          </w:tcPr>
          <w:p w14:paraId="391321C5" w14:textId="77777777" w:rsidR="00CF4CD0" w:rsidRPr="00CF4CD0" w:rsidRDefault="00CF4CD0" w:rsidP="00CF4CD0">
            <w:pPr>
              <w:jc w:val="left"/>
              <w:rPr>
                <w:rFonts w:ascii="ＭＳ 明朝" w:hAnsi="ＭＳ 明朝"/>
                <w:sz w:val="22"/>
              </w:rPr>
            </w:pPr>
          </w:p>
        </w:tc>
        <w:tc>
          <w:tcPr>
            <w:tcW w:w="1696" w:type="dxa"/>
            <w:noWrap/>
            <w:hideMark/>
          </w:tcPr>
          <w:p w14:paraId="2E036805"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ISO27018</w:t>
            </w:r>
          </w:p>
        </w:tc>
        <w:tc>
          <w:tcPr>
            <w:tcW w:w="711" w:type="dxa"/>
            <w:noWrap/>
            <w:hideMark/>
          </w:tcPr>
          <w:p w14:paraId="53BA5F68"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 xml:space="preserve">　</w:t>
            </w:r>
          </w:p>
        </w:tc>
        <w:tc>
          <w:tcPr>
            <w:tcW w:w="3402" w:type="dxa"/>
            <w:noWrap/>
            <w:hideMark/>
          </w:tcPr>
          <w:p w14:paraId="2FEAFF96" w14:textId="77777777" w:rsidR="00CF4CD0" w:rsidRPr="00CF4CD0" w:rsidRDefault="00CF4CD0" w:rsidP="00CF4CD0">
            <w:pPr>
              <w:jc w:val="left"/>
              <w:rPr>
                <w:rFonts w:ascii="ＭＳ 明朝" w:hAnsi="ＭＳ 明朝"/>
                <w:sz w:val="22"/>
              </w:rPr>
            </w:pPr>
            <w:r w:rsidRPr="00CF4CD0">
              <w:rPr>
                <w:rFonts w:ascii="ＭＳ 明朝" w:hAnsi="ＭＳ 明朝" w:hint="eastAsia"/>
                <w:sz w:val="22"/>
              </w:rPr>
              <w:t>－</w:t>
            </w:r>
          </w:p>
        </w:tc>
      </w:tr>
    </w:tbl>
    <w:p w14:paraId="0FA2FDCD" w14:textId="77777777" w:rsidR="001C0C89" w:rsidRDefault="001C0C89">
      <w:pPr>
        <w:jc w:val="left"/>
        <w:rPr>
          <w:rFonts w:ascii="ＭＳ 明朝" w:hAnsi="ＭＳ 明朝"/>
          <w:sz w:val="22"/>
        </w:rPr>
      </w:pPr>
    </w:p>
    <w:p w14:paraId="7AEF63C8" w14:textId="77777777" w:rsidR="00ED39CE" w:rsidRDefault="001C0C89" w:rsidP="001029A6">
      <w:pPr>
        <w:widowControl/>
        <w:jc w:val="left"/>
        <w:rPr>
          <w:rFonts w:ascii="ＭＳ 明朝" w:hAnsi="ＭＳ 明朝"/>
          <w:sz w:val="22"/>
        </w:rPr>
      </w:pPr>
      <w:r>
        <w:rPr>
          <w:rFonts w:ascii="ＭＳ 明朝" w:hAnsi="ＭＳ 明朝"/>
          <w:sz w:val="22"/>
        </w:rPr>
        <w:br w:type="page"/>
      </w:r>
      <w:r w:rsidR="00ED39CE" w:rsidRPr="00ED39CE">
        <w:rPr>
          <w:rFonts w:ascii="ＭＳ 明朝" w:hAnsi="ＭＳ 明朝" w:hint="eastAsia"/>
          <w:sz w:val="22"/>
        </w:rPr>
        <w:lastRenderedPageBreak/>
        <w:t>浜松市</w:t>
      </w:r>
      <w:r w:rsidR="00ED39CE" w:rsidRPr="00ED39CE">
        <w:rPr>
          <w:rFonts w:ascii="ＭＳ 明朝" w:hAnsi="ＭＳ 明朝"/>
          <w:sz w:val="22"/>
        </w:rPr>
        <w:t>ASP・SaaSセキュリティチェックリスト【回答例】</w:t>
      </w:r>
    </w:p>
    <w:p w14:paraId="4CD3E658" w14:textId="77777777" w:rsidR="00ED39CE" w:rsidRDefault="00ED39CE">
      <w:pPr>
        <w:widowControl/>
        <w:jc w:val="left"/>
        <w:rPr>
          <w:rFonts w:ascii="ＭＳ 明朝" w:hAnsi="ＭＳ 明朝"/>
          <w:sz w:val="22"/>
        </w:rPr>
      </w:pPr>
    </w:p>
    <w:tbl>
      <w:tblPr>
        <w:tblStyle w:val="a3"/>
        <w:tblW w:w="9180" w:type="dxa"/>
        <w:tblLook w:val="04A0" w:firstRow="1" w:lastRow="0" w:firstColumn="1" w:lastColumn="0" w:noHBand="0" w:noVBand="1"/>
      </w:tblPr>
      <w:tblGrid>
        <w:gridCol w:w="638"/>
        <w:gridCol w:w="1071"/>
        <w:gridCol w:w="1665"/>
        <w:gridCol w:w="1589"/>
        <w:gridCol w:w="666"/>
        <w:gridCol w:w="3551"/>
      </w:tblGrid>
      <w:tr w:rsidR="00ED39CE" w:rsidRPr="00ED39CE" w14:paraId="492D014C" w14:textId="77777777" w:rsidTr="008603D8">
        <w:trPr>
          <w:trHeight w:val="285"/>
        </w:trPr>
        <w:tc>
          <w:tcPr>
            <w:tcW w:w="4963" w:type="dxa"/>
            <w:gridSpan w:val="4"/>
            <w:noWrap/>
            <w:hideMark/>
          </w:tcPr>
          <w:p w14:paraId="78388D04" w14:textId="77777777" w:rsidR="00ED39CE" w:rsidRPr="00ED39CE" w:rsidRDefault="00ED39CE" w:rsidP="00ED39CE">
            <w:pPr>
              <w:widowControl/>
              <w:jc w:val="left"/>
              <w:rPr>
                <w:rFonts w:ascii="ＭＳ 明朝" w:hAnsi="ＭＳ 明朝"/>
                <w:b/>
                <w:bCs/>
                <w:sz w:val="22"/>
              </w:rPr>
            </w:pPr>
            <w:r w:rsidRPr="00ED39CE">
              <w:rPr>
                <w:rFonts w:ascii="ＭＳ 明朝" w:hAnsi="ＭＳ 明朝" w:hint="eastAsia"/>
                <w:b/>
                <w:bCs/>
                <w:sz w:val="22"/>
              </w:rPr>
              <w:t>チェックリスト</w:t>
            </w:r>
          </w:p>
        </w:tc>
        <w:tc>
          <w:tcPr>
            <w:tcW w:w="4217" w:type="dxa"/>
            <w:gridSpan w:val="2"/>
            <w:noWrap/>
            <w:hideMark/>
          </w:tcPr>
          <w:p w14:paraId="2C86C47F" w14:textId="77777777" w:rsidR="00ED39CE" w:rsidRPr="00ED39CE" w:rsidRDefault="00ED39CE" w:rsidP="00ED39CE">
            <w:pPr>
              <w:widowControl/>
              <w:jc w:val="left"/>
              <w:rPr>
                <w:rFonts w:ascii="ＭＳ 明朝" w:hAnsi="ＭＳ 明朝"/>
                <w:b/>
                <w:bCs/>
                <w:sz w:val="22"/>
              </w:rPr>
            </w:pPr>
            <w:r w:rsidRPr="00ED39CE">
              <w:rPr>
                <w:rFonts w:ascii="ＭＳ 明朝" w:hAnsi="ＭＳ 明朝" w:hint="eastAsia"/>
                <w:b/>
                <w:bCs/>
                <w:sz w:val="22"/>
              </w:rPr>
              <w:t>事業者回答(回答例)</w:t>
            </w:r>
          </w:p>
        </w:tc>
      </w:tr>
      <w:tr w:rsidR="00ED39CE" w:rsidRPr="00ED39CE" w14:paraId="63982307" w14:textId="77777777" w:rsidTr="008603D8">
        <w:trPr>
          <w:trHeight w:val="285"/>
        </w:trPr>
        <w:tc>
          <w:tcPr>
            <w:tcW w:w="638" w:type="dxa"/>
            <w:noWrap/>
            <w:hideMark/>
          </w:tcPr>
          <w:p w14:paraId="5E978D2F" w14:textId="77777777" w:rsidR="00ED39CE" w:rsidRPr="00ED39CE" w:rsidRDefault="00ED39CE" w:rsidP="00ED39CE">
            <w:pPr>
              <w:widowControl/>
              <w:jc w:val="left"/>
              <w:rPr>
                <w:rFonts w:ascii="ＭＳ 明朝" w:hAnsi="ＭＳ 明朝"/>
                <w:b/>
                <w:bCs/>
                <w:sz w:val="22"/>
              </w:rPr>
            </w:pPr>
            <w:r w:rsidRPr="00ED39CE">
              <w:rPr>
                <w:rFonts w:ascii="ＭＳ 明朝" w:hAnsi="ＭＳ 明朝" w:hint="eastAsia"/>
                <w:b/>
                <w:bCs/>
                <w:sz w:val="22"/>
              </w:rPr>
              <w:t>No</w:t>
            </w:r>
          </w:p>
        </w:tc>
        <w:tc>
          <w:tcPr>
            <w:tcW w:w="1071" w:type="dxa"/>
            <w:noWrap/>
            <w:hideMark/>
          </w:tcPr>
          <w:p w14:paraId="77103656" w14:textId="77777777" w:rsidR="00ED39CE" w:rsidRPr="00ED39CE" w:rsidRDefault="00ED39CE" w:rsidP="00ED39CE">
            <w:pPr>
              <w:widowControl/>
              <w:jc w:val="left"/>
              <w:rPr>
                <w:rFonts w:ascii="ＭＳ 明朝" w:hAnsi="ＭＳ 明朝"/>
                <w:b/>
                <w:bCs/>
                <w:sz w:val="22"/>
              </w:rPr>
            </w:pPr>
            <w:r w:rsidRPr="00ED39CE">
              <w:rPr>
                <w:rFonts w:ascii="ＭＳ 明朝" w:hAnsi="ＭＳ 明朝" w:hint="eastAsia"/>
                <w:b/>
                <w:bCs/>
                <w:sz w:val="22"/>
              </w:rPr>
              <w:t>分類</w:t>
            </w:r>
          </w:p>
        </w:tc>
        <w:tc>
          <w:tcPr>
            <w:tcW w:w="3254" w:type="dxa"/>
            <w:gridSpan w:val="2"/>
            <w:hideMark/>
          </w:tcPr>
          <w:p w14:paraId="44018185" w14:textId="77777777" w:rsidR="00ED39CE" w:rsidRPr="00ED39CE" w:rsidRDefault="00ED39CE" w:rsidP="00ED39CE">
            <w:pPr>
              <w:widowControl/>
              <w:jc w:val="left"/>
              <w:rPr>
                <w:rFonts w:ascii="ＭＳ 明朝" w:hAnsi="ＭＳ 明朝"/>
                <w:b/>
                <w:bCs/>
                <w:sz w:val="22"/>
              </w:rPr>
            </w:pPr>
            <w:r w:rsidRPr="00ED39CE">
              <w:rPr>
                <w:rFonts w:ascii="ＭＳ 明朝" w:hAnsi="ＭＳ 明朝" w:hint="eastAsia"/>
                <w:b/>
                <w:bCs/>
                <w:sz w:val="22"/>
              </w:rPr>
              <w:t>チェック項目</w:t>
            </w:r>
          </w:p>
        </w:tc>
        <w:tc>
          <w:tcPr>
            <w:tcW w:w="666" w:type="dxa"/>
            <w:noWrap/>
            <w:hideMark/>
          </w:tcPr>
          <w:p w14:paraId="08D2A3F6" w14:textId="77777777" w:rsidR="00ED39CE" w:rsidRPr="00ED39CE" w:rsidRDefault="00ED39CE" w:rsidP="00ED39CE">
            <w:pPr>
              <w:widowControl/>
              <w:jc w:val="left"/>
              <w:rPr>
                <w:rFonts w:ascii="ＭＳ 明朝" w:hAnsi="ＭＳ 明朝"/>
                <w:b/>
                <w:bCs/>
                <w:sz w:val="22"/>
              </w:rPr>
            </w:pPr>
            <w:r w:rsidRPr="00ED39CE">
              <w:rPr>
                <w:rFonts w:ascii="ＭＳ 明朝" w:hAnsi="ＭＳ 明朝" w:hint="eastAsia"/>
                <w:b/>
                <w:bCs/>
                <w:sz w:val="22"/>
              </w:rPr>
              <w:t>回答</w:t>
            </w:r>
          </w:p>
        </w:tc>
        <w:tc>
          <w:tcPr>
            <w:tcW w:w="3551" w:type="dxa"/>
            <w:noWrap/>
            <w:hideMark/>
          </w:tcPr>
          <w:p w14:paraId="13E8C346" w14:textId="77777777" w:rsidR="00ED39CE" w:rsidRPr="00ED39CE" w:rsidRDefault="00ED39CE" w:rsidP="00ED39CE">
            <w:pPr>
              <w:widowControl/>
              <w:jc w:val="left"/>
              <w:rPr>
                <w:rFonts w:ascii="ＭＳ 明朝" w:hAnsi="ＭＳ 明朝"/>
                <w:b/>
                <w:bCs/>
                <w:sz w:val="22"/>
              </w:rPr>
            </w:pPr>
            <w:r w:rsidRPr="00ED39CE">
              <w:rPr>
                <w:rFonts w:ascii="ＭＳ 明朝" w:hAnsi="ＭＳ 明朝" w:hint="eastAsia"/>
                <w:b/>
                <w:bCs/>
                <w:sz w:val="22"/>
              </w:rPr>
              <w:t>回答根拠(対応状況、実現方法 等)</w:t>
            </w:r>
          </w:p>
        </w:tc>
      </w:tr>
      <w:tr w:rsidR="00ED39CE" w:rsidRPr="00ED39CE" w14:paraId="72F805D0" w14:textId="77777777" w:rsidTr="008603D8">
        <w:trPr>
          <w:trHeight w:val="578"/>
        </w:trPr>
        <w:tc>
          <w:tcPr>
            <w:tcW w:w="638" w:type="dxa"/>
            <w:noWrap/>
            <w:hideMark/>
          </w:tcPr>
          <w:p w14:paraId="5E84B223"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例</w:t>
            </w:r>
          </w:p>
        </w:tc>
        <w:tc>
          <w:tcPr>
            <w:tcW w:w="1071" w:type="dxa"/>
            <w:noWrap/>
            <w:hideMark/>
          </w:tcPr>
          <w:p w14:paraId="23B2C674"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254" w:type="dxa"/>
            <w:gridSpan w:val="2"/>
            <w:hideMark/>
          </w:tcPr>
          <w:p w14:paraId="1C740C89"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○○の対策が実施されていること。</w:t>
            </w:r>
          </w:p>
        </w:tc>
        <w:tc>
          <w:tcPr>
            <w:tcW w:w="666" w:type="dxa"/>
            <w:noWrap/>
            <w:hideMark/>
          </w:tcPr>
          <w:p w14:paraId="2B11A6AF"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5F3442EA"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当社サービスでは○○の機能を有しており、本機能で○○できることから、本チェック項目を満たすと考える。</w:t>
            </w:r>
          </w:p>
        </w:tc>
      </w:tr>
      <w:tr w:rsidR="003921EA" w:rsidRPr="00ED39CE" w14:paraId="2258704C" w14:textId="77777777" w:rsidTr="008603D8">
        <w:trPr>
          <w:trHeight w:val="285"/>
        </w:trPr>
        <w:tc>
          <w:tcPr>
            <w:tcW w:w="9180" w:type="dxa"/>
            <w:gridSpan w:val="6"/>
            <w:noWrap/>
            <w:hideMark/>
          </w:tcPr>
          <w:p w14:paraId="3003F19A" w14:textId="77777777" w:rsidR="003921EA" w:rsidRPr="00ED39CE" w:rsidRDefault="003921EA" w:rsidP="00ED39CE">
            <w:pPr>
              <w:widowControl/>
              <w:jc w:val="left"/>
              <w:rPr>
                <w:rFonts w:ascii="ＭＳ 明朝" w:hAnsi="ＭＳ 明朝"/>
                <w:b/>
                <w:bCs/>
                <w:sz w:val="22"/>
              </w:rPr>
            </w:pPr>
            <w:r w:rsidRPr="00ED39CE">
              <w:rPr>
                <w:rFonts w:ascii="ＭＳ 明朝" w:hAnsi="ＭＳ 明朝" w:hint="eastAsia"/>
                <w:b/>
                <w:bCs/>
                <w:sz w:val="22"/>
              </w:rPr>
              <w:t>（1）セキュリティに関するチェックリスト</w:t>
            </w:r>
          </w:p>
        </w:tc>
      </w:tr>
      <w:tr w:rsidR="00ED39CE" w:rsidRPr="00ED39CE" w14:paraId="11512020" w14:textId="77777777" w:rsidTr="008603D8">
        <w:trPr>
          <w:trHeight w:val="1140"/>
        </w:trPr>
        <w:tc>
          <w:tcPr>
            <w:tcW w:w="638" w:type="dxa"/>
            <w:noWrap/>
            <w:hideMark/>
          </w:tcPr>
          <w:p w14:paraId="35D8D4CC"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1</w:t>
            </w:r>
          </w:p>
        </w:tc>
        <w:tc>
          <w:tcPr>
            <w:tcW w:w="1071" w:type="dxa"/>
            <w:noWrap/>
            <w:hideMark/>
          </w:tcPr>
          <w:p w14:paraId="5A6870FF"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人的対策</w:t>
            </w:r>
          </w:p>
        </w:tc>
        <w:tc>
          <w:tcPr>
            <w:tcW w:w="3254" w:type="dxa"/>
            <w:gridSpan w:val="2"/>
            <w:hideMark/>
          </w:tcPr>
          <w:p w14:paraId="73C3CD23"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組織として情報セキュリティポリシーが定められており、全ての従業員等に対して、適切な教育・訓練等を実施することにより、ポリシーの遵守が徹底されていること。</w:t>
            </w:r>
          </w:p>
        </w:tc>
        <w:tc>
          <w:tcPr>
            <w:tcW w:w="666" w:type="dxa"/>
            <w:noWrap/>
            <w:hideMark/>
          </w:tcPr>
          <w:p w14:paraId="39A1A423"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0922A643"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弊社では「情報セキュリティ基本方針」、「情報セキュリティ対策基準」を定めており、年1回社員に対して、e-Learning研修を受講させているため、本チェック項目を満たすと考える。</w:t>
            </w:r>
          </w:p>
        </w:tc>
      </w:tr>
      <w:tr w:rsidR="00ED39CE" w:rsidRPr="00ED39CE" w14:paraId="30E36984" w14:textId="77777777" w:rsidTr="008603D8">
        <w:trPr>
          <w:trHeight w:val="570"/>
        </w:trPr>
        <w:tc>
          <w:tcPr>
            <w:tcW w:w="638" w:type="dxa"/>
            <w:noWrap/>
            <w:hideMark/>
          </w:tcPr>
          <w:p w14:paraId="704A1F8C"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2</w:t>
            </w:r>
          </w:p>
        </w:tc>
        <w:tc>
          <w:tcPr>
            <w:tcW w:w="1071" w:type="dxa"/>
            <w:noWrap/>
            <w:hideMark/>
          </w:tcPr>
          <w:p w14:paraId="66A93957"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ファシリティ</w:t>
            </w:r>
          </w:p>
        </w:tc>
        <w:tc>
          <w:tcPr>
            <w:tcW w:w="3254" w:type="dxa"/>
            <w:gridSpan w:val="2"/>
            <w:hideMark/>
          </w:tcPr>
          <w:p w14:paraId="0509A5A3"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本サービスで扱うデータは、日本国内のデータセンタでのみ保管されること。</w:t>
            </w:r>
          </w:p>
        </w:tc>
        <w:tc>
          <w:tcPr>
            <w:tcW w:w="666" w:type="dxa"/>
            <w:noWrap/>
            <w:hideMark/>
          </w:tcPr>
          <w:p w14:paraId="5E240853"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27603524"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データは東京都に所在するデータセンターに保管されるため、本チェック項目を満たすと考える。</w:t>
            </w:r>
          </w:p>
        </w:tc>
      </w:tr>
      <w:tr w:rsidR="00ED39CE" w:rsidRPr="00ED39CE" w14:paraId="41D40803" w14:textId="77777777" w:rsidTr="008603D8">
        <w:trPr>
          <w:trHeight w:val="1140"/>
        </w:trPr>
        <w:tc>
          <w:tcPr>
            <w:tcW w:w="638" w:type="dxa"/>
            <w:noWrap/>
            <w:hideMark/>
          </w:tcPr>
          <w:p w14:paraId="1F53B2B7"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3</w:t>
            </w:r>
          </w:p>
        </w:tc>
        <w:tc>
          <w:tcPr>
            <w:tcW w:w="1071" w:type="dxa"/>
            <w:noWrap/>
            <w:hideMark/>
          </w:tcPr>
          <w:p w14:paraId="68FBCE13"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アクセス制御</w:t>
            </w:r>
          </w:p>
        </w:tc>
        <w:tc>
          <w:tcPr>
            <w:tcW w:w="3254" w:type="dxa"/>
            <w:gridSpan w:val="2"/>
            <w:hideMark/>
          </w:tcPr>
          <w:p w14:paraId="1F1DA691"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正当な権限を有する利用者のみがサービスや機能を利用できるように、アクセス制御ができること。</w:t>
            </w:r>
          </w:p>
        </w:tc>
        <w:tc>
          <w:tcPr>
            <w:tcW w:w="666" w:type="dxa"/>
            <w:noWrap/>
            <w:hideMark/>
          </w:tcPr>
          <w:p w14:paraId="4F8BBF39"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3F33D08A"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本サービスでは権限制御の機能を有しており、本機能で本サービス及び機能群単位でのアクセス制御ができることから、本チェック項目を満たすと考える。</w:t>
            </w:r>
          </w:p>
        </w:tc>
      </w:tr>
      <w:tr w:rsidR="00ED39CE" w:rsidRPr="00ED39CE" w14:paraId="651CE5A7" w14:textId="77777777" w:rsidTr="008603D8">
        <w:trPr>
          <w:trHeight w:val="855"/>
        </w:trPr>
        <w:tc>
          <w:tcPr>
            <w:tcW w:w="638" w:type="dxa"/>
            <w:noWrap/>
            <w:hideMark/>
          </w:tcPr>
          <w:p w14:paraId="7E4438AC"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4</w:t>
            </w:r>
          </w:p>
        </w:tc>
        <w:tc>
          <w:tcPr>
            <w:tcW w:w="1071" w:type="dxa"/>
            <w:noWrap/>
            <w:hideMark/>
          </w:tcPr>
          <w:p w14:paraId="1A3F19AB"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保管データの暗号化</w:t>
            </w:r>
          </w:p>
        </w:tc>
        <w:tc>
          <w:tcPr>
            <w:tcW w:w="3254" w:type="dxa"/>
            <w:gridSpan w:val="2"/>
            <w:hideMark/>
          </w:tcPr>
          <w:p w14:paraId="01C88047"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本サービスで扱うデータを保護するために、保管データの暗号化による対策が実施されること。</w:t>
            </w:r>
          </w:p>
        </w:tc>
        <w:tc>
          <w:tcPr>
            <w:tcW w:w="666" w:type="dxa"/>
            <w:noWrap/>
            <w:hideMark/>
          </w:tcPr>
          <w:p w14:paraId="03EDDE64"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57795774"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本サービスは○○社のIaaSサービスを用いて構築していますが、同社から提供される暗号化サービスにより、保管データは全て暗号化されているため、本チェック項目を満たすと考える。</w:t>
            </w:r>
          </w:p>
        </w:tc>
      </w:tr>
      <w:tr w:rsidR="00ED39CE" w:rsidRPr="00ED39CE" w14:paraId="20112413" w14:textId="77777777" w:rsidTr="008603D8">
        <w:trPr>
          <w:trHeight w:val="578"/>
        </w:trPr>
        <w:tc>
          <w:tcPr>
            <w:tcW w:w="638" w:type="dxa"/>
            <w:noWrap/>
            <w:hideMark/>
          </w:tcPr>
          <w:p w14:paraId="20A3377F"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5</w:t>
            </w:r>
          </w:p>
        </w:tc>
        <w:tc>
          <w:tcPr>
            <w:tcW w:w="1071" w:type="dxa"/>
            <w:noWrap/>
            <w:hideMark/>
          </w:tcPr>
          <w:p w14:paraId="3094D855"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通信の暗号化</w:t>
            </w:r>
          </w:p>
        </w:tc>
        <w:tc>
          <w:tcPr>
            <w:tcW w:w="3254" w:type="dxa"/>
            <w:gridSpan w:val="2"/>
            <w:hideMark/>
          </w:tcPr>
          <w:p w14:paraId="593BFC8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本サービスで扱うデータの通信において、データの盗聴、改ざん等から保護するために、通信の暗号化による対策が実施されること。</w:t>
            </w:r>
          </w:p>
        </w:tc>
        <w:tc>
          <w:tcPr>
            <w:tcW w:w="666" w:type="dxa"/>
            <w:noWrap/>
            <w:hideMark/>
          </w:tcPr>
          <w:p w14:paraId="6D52F9F0"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234B6FEA"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端末・サーバ間のデータは、全て暗号化(SSL暗号化)した上で、通信しているため、本チェック項目を満たすと考える。</w:t>
            </w:r>
          </w:p>
        </w:tc>
      </w:tr>
      <w:tr w:rsidR="00ED39CE" w:rsidRPr="00ED39CE" w14:paraId="799D2D4D" w14:textId="77777777" w:rsidTr="008603D8">
        <w:trPr>
          <w:trHeight w:val="855"/>
        </w:trPr>
        <w:tc>
          <w:tcPr>
            <w:tcW w:w="638" w:type="dxa"/>
            <w:noWrap/>
            <w:hideMark/>
          </w:tcPr>
          <w:p w14:paraId="4CA1ABFE"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lastRenderedPageBreak/>
              <w:t>6</w:t>
            </w:r>
          </w:p>
        </w:tc>
        <w:tc>
          <w:tcPr>
            <w:tcW w:w="1071" w:type="dxa"/>
            <w:noWrap/>
            <w:hideMark/>
          </w:tcPr>
          <w:p w14:paraId="715006DD"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証跡管理</w:t>
            </w:r>
          </w:p>
        </w:tc>
        <w:tc>
          <w:tcPr>
            <w:tcW w:w="3254" w:type="dxa"/>
            <w:gridSpan w:val="2"/>
            <w:hideMark/>
          </w:tcPr>
          <w:p w14:paraId="26243317"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情報セキュリティインシデント等発生時にその原因分析等ができるよう、利用者の活動等に係るログが管理されること。</w:t>
            </w:r>
          </w:p>
        </w:tc>
        <w:tc>
          <w:tcPr>
            <w:tcW w:w="666" w:type="dxa"/>
            <w:noWrap/>
            <w:hideMark/>
          </w:tcPr>
          <w:p w14:paraId="55C8B4EC"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0FD1AB16"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操作ログ(操作者ID、操作内容、操作日時 等)、認証ログ(ログイン操作者ID、エラーの回数 等)等のログを取得・管理していることから、本チェック項目を満たすと考える。</w:t>
            </w:r>
          </w:p>
        </w:tc>
      </w:tr>
      <w:tr w:rsidR="00ED39CE" w:rsidRPr="00ED39CE" w14:paraId="5B51208C" w14:textId="77777777" w:rsidTr="008603D8">
        <w:trPr>
          <w:trHeight w:val="1223"/>
        </w:trPr>
        <w:tc>
          <w:tcPr>
            <w:tcW w:w="638" w:type="dxa"/>
            <w:noWrap/>
            <w:hideMark/>
          </w:tcPr>
          <w:p w14:paraId="1DDFD9A9"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7</w:t>
            </w:r>
          </w:p>
        </w:tc>
        <w:tc>
          <w:tcPr>
            <w:tcW w:w="1071" w:type="dxa"/>
            <w:hideMark/>
          </w:tcPr>
          <w:p w14:paraId="2FADF77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マルウェア対策</w:t>
            </w:r>
          </w:p>
        </w:tc>
        <w:tc>
          <w:tcPr>
            <w:tcW w:w="3254" w:type="dxa"/>
            <w:gridSpan w:val="2"/>
            <w:hideMark/>
          </w:tcPr>
          <w:p w14:paraId="3FFA9C18"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マルウェアから保護するために、マルウェアの検出、予防、回復のための対策が実施されること。</w:t>
            </w:r>
          </w:p>
        </w:tc>
        <w:tc>
          <w:tcPr>
            <w:tcW w:w="666" w:type="dxa"/>
            <w:noWrap/>
            <w:hideMark/>
          </w:tcPr>
          <w:p w14:paraId="0C4309BB"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02D90994"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を構成するサーバではウィルス対策ソフト(○○社製)を導入しており、通信経路上にはWAFも整備している。このため、弊社の考える十分なマルウェア対策を実施していることから、本チェック項目を満たすと考える。</w:t>
            </w:r>
          </w:p>
        </w:tc>
      </w:tr>
      <w:tr w:rsidR="00ED39CE" w:rsidRPr="00ED39CE" w14:paraId="230AA89B" w14:textId="77777777" w:rsidTr="008603D8">
        <w:trPr>
          <w:trHeight w:val="1140"/>
        </w:trPr>
        <w:tc>
          <w:tcPr>
            <w:tcW w:w="638" w:type="dxa"/>
            <w:noWrap/>
            <w:hideMark/>
          </w:tcPr>
          <w:p w14:paraId="525A7407"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8</w:t>
            </w:r>
          </w:p>
        </w:tc>
        <w:tc>
          <w:tcPr>
            <w:tcW w:w="1071" w:type="dxa"/>
            <w:noWrap/>
            <w:hideMark/>
          </w:tcPr>
          <w:p w14:paraId="732200DD"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脆弱性対策</w:t>
            </w:r>
          </w:p>
        </w:tc>
        <w:tc>
          <w:tcPr>
            <w:tcW w:w="3254" w:type="dxa"/>
            <w:gridSpan w:val="2"/>
            <w:hideMark/>
          </w:tcPr>
          <w:p w14:paraId="7A8813B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本サービスに関係する技術的脆弱性に関する情報を速やかに入手するとともに、当該脆弱性に対する対応策が検討・実施されること。</w:t>
            </w:r>
          </w:p>
        </w:tc>
        <w:tc>
          <w:tcPr>
            <w:tcW w:w="666" w:type="dxa"/>
            <w:noWrap/>
            <w:hideMark/>
          </w:tcPr>
          <w:p w14:paraId="516885C7"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31E115B6"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IPAやJPCERTコーディネーションセンター等から発信される脆弱性情報を随時確認して、本サービスに関係する脆弱性情報がある場合には、速やかにセキュリティパッチを適用するなどの対応をしているため、本チェック項目を満たすと考える。</w:t>
            </w:r>
          </w:p>
        </w:tc>
      </w:tr>
      <w:tr w:rsidR="00ED39CE" w:rsidRPr="00ED39CE" w14:paraId="0E97FDFA" w14:textId="77777777" w:rsidTr="008603D8">
        <w:trPr>
          <w:trHeight w:val="855"/>
        </w:trPr>
        <w:tc>
          <w:tcPr>
            <w:tcW w:w="638" w:type="dxa"/>
            <w:noWrap/>
            <w:hideMark/>
          </w:tcPr>
          <w:p w14:paraId="6AF312B4"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9</w:t>
            </w:r>
          </w:p>
        </w:tc>
        <w:tc>
          <w:tcPr>
            <w:tcW w:w="1071" w:type="dxa"/>
            <w:noWrap/>
            <w:hideMark/>
          </w:tcPr>
          <w:p w14:paraId="0A217FC6"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BCP</w:t>
            </w:r>
          </w:p>
        </w:tc>
        <w:tc>
          <w:tcPr>
            <w:tcW w:w="3254" w:type="dxa"/>
            <w:gridSpan w:val="2"/>
            <w:hideMark/>
          </w:tcPr>
          <w:p w14:paraId="422F967D"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大規模災害等の緊急時においても情報セキュリティ及び情報セキュリティマネジメント継続のためのルールが組織的に策定されていること。</w:t>
            </w:r>
          </w:p>
        </w:tc>
        <w:tc>
          <w:tcPr>
            <w:tcW w:w="666" w:type="dxa"/>
            <w:noWrap/>
            <w:hideMark/>
          </w:tcPr>
          <w:p w14:paraId="36ACFECB"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25B7933B"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弊社では「情報セキュリティ事業継続計画(BCP)」を定めており、年1回社員に対して、e-Learning研修を受講させているため、本チェック項目を満たすと考える。</w:t>
            </w:r>
          </w:p>
        </w:tc>
      </w:tr>
      <w:tr w:rsidR="00ED39CE" w:rsidRPr="00ED39CE" w14:paraId="55E97146" w14:textId="77777777" w:rsidTr="008603D8">
        <w:trPr>
          <w:trHeight w:val="855"/>
        </w:trPr>
        <w:tc>
          <w:tcPr>
            <w:tcW w:w="638" w:type="dxa"/>
            <w:noWrap/>
            <w:hideMark/>
          </w:tcPr>
          <w:p w14:paraId="77F7147E"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10</w:t>
            </w:r>
          </w:p>
        </w:tc>
        <w:tc>
          <w:tcPr>
            <w:tcW w:w="1071" w:type="dxa"/>
            <w:hideMark/>
          </w:tcPr>
          <w:p w14:paraId="5CDA1A36"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サービス終了時の</w:t>
            </w:r>
            <w:r w:rsidRPr="00ED39CE">
              <w:rPr>
                <w:rFonts w:ascii="ＭＳ 明朝" w:hAnsi="ＭＳ 明朝" w:hint="eastAsia"/>
                <w:sz w:val="22"/>
              </w:rPr>
              <w:br/>
              <w:t>データ消去</w:t>
            </w:r>
          </w:p>
        </w:tc>
        <w:tc>
          <w:tcPr>
            <w:tcW w:w="3254" w:type="dxa"/>
            <w:gridSpan w:val="2"/>
            <w:hideMark/>
          </w:tcPr>
          <w:p w14:paraId="362C6DF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本サービスの利用終了から一定期間以内に本市データが完全に消去されること。</w:t>
            </w:r>
          </w:p>
        </w:tc>
        <w:tc>
          <w:tcPr>
            <w:tcW w:w="666" w:type="dxa"/>
            <w:noWrap/>
            <w:hideMark/>
          </w:tcPr>
          <w:p w14:paraId="6182BF1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6FE8ED6D"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本サービスの利用終了後、3ヶ月後に当該顧客のデータを消去するルールとしているため、本チェック項目を満たすと考える(詳細は利用約款○条参照(</w:t>
            </w:r>
            <w:r w:rsidRPr="00ED39CE">
              <w:rPr>
                <w:rFonts w:ascii="ＭＳ 明朝" w:hAnsi="ＭＳ 明朝" w:hint="eastAsia"/>
                <w:sz w:val="22"/>
                <w:u w:val="single"/>
              </w:rPr>
              <w:t>https://www.xxxxxx.com</w:t>
            </w:r>
            <w:r w:rsidRPr="00ED39CE">
              <w:rPr>
                <w:rFonts w:ascii="ＭＳ 明朝" w:hAnsi="ＭＳ 明朝" w:hint="eastAsia"/>
                <w:sz w:val="22"/>
              </w:rPr>
              <w:t>))。</w:t>
            </w:r>
          </w:p>
        </w:tc>
      </w:tr>
      <w:tr w:rsidR="003921EA" w:rsidRPr="00ED39CE" w14:paraId="03F08B3A" w14:textId="77777777" w:rsidTr="008603D8">
        <w:trPr>
          <w:trHeight w:val="285"/>
        </w:trPr>
        <w:tc>
          <w:tcPr>
            <w:tcW w:w="9180" w:type="dxa"/>
            <w:gridSpan w:val="6"/>
            <w:noWrap/>
            <w:hideMark/>
          </w:tcPr>
          <w:p w14:paraId="77AB5BE0" w14:textId="77777777" w:rsidR="003921EA" w:rsidRPr="00ED39CE" w:rsidRDefault="003921EA" w:rsidP="00ED39CE">
            <w:pPr>
              <w:widowControl/>
              <w:jc w:val="left"/>
              <w:rPr>
                <w:rFonts w:ascii="ＭＳ 明朝" w:hAnsi="ＭＳ 明朝"/>
                <w:sz w:val="22"/>
              </w:rPr>
            </w:pPr>
            <w:r w:rsidRPr="00ED39CE">
              <w:rPr>
                <w:rFonts w:ascii="ＭＳ 明朝" w:hAnsi="ＭＳ 明朝" w:hint="eastAsia"/>
                <w:sz w:val="22"/>
              </w:rPr>
              <w:t>※</w:t>
            </w:r>
            <w:r>
              <w:rPr>
                <w:rFonts w:ascii="ＭＳ 明朝" w:hAnsi="ＭＳ 明朝" w:hint="eastAsia"/>
                <w:sz w:val="22"/>
              </w:rPr>
              <w:t>No11～</w:t>
            </w:r>
            <w:r w:rsidRPr="00ED39CE">
              <w:rPr>
                <w:rFonts w:ascii="ＭＳ 明朝" w:hAnsi="ＭＳ 明朝" w:hint="eastAsia"/>
                <w:sz w:val="22"/>
              </w:rPr>
              <w:t>16は本サービスで個人情報を扱う場合のみご回答ください。</w:t>
            </w:r>
          </w:p>
        </w:tc>
      </w:tr>
      <w:tr w:rsidR="00ED39CE" w:rsidRPr="00ED39CE" w14:paraId="7BD408C9" w14:textId="77777777" w:rsidTr="008603D8">
        <w:trPr>
          <w:trHeight w:val="1425"/>
        </w:trPr>
        <w:tc>
          <w:tcPr>
            <w:tcW w:w="638" w:type="dxa"/>
            <w:noWrap/>
            <w:hideMark/>
          </w:tcPr>
          <w:p w14:paraId="3E19E47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lastRenderedPageBreak/>
              <w:t>11</w:t>
            </w:r>
          </w:p>
        </w:tc>
        <w:tc>
          <w:tcPr>
            <w:tcW w:w="1071" w:type="dxa"/>
            <w:noWrap/>
            <w:hideMark/>
          </w:tcPr>
          <w:p w14:paraId="025DC1FC"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情報資産分類</w:t>
            </w:r>
          </w:p>
        </w:tc>
        <w:tc>
          <w:tcPr>
            <w:tcW w:w="3254" w:type="dxa"/>
            <w:gridSpan w:val="2"/>
            <w:hideMark/>
          </w:tcPr>
          <w:p w14:paraId="61E7887B"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機密レベルに応じた情報セキュリティポリシーが定められており、個人情報等は機密性の高い情報として、別途情報管理の仕組みが設けられていること。</w:t>
            </w:r>
          </w:p>
        </w:tc>
        <w:tc>
          <w:tcPr>
            <w:tcW w:w="666" w:type="dxa"/>
            <w:noWrap/>
            <w:hideMark/>
          </w:tcPr>
          <w:p w14:paraId="0A6BCFC6"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650E976C"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弊社では顧客から提供されるデータについて、機密レベルに応じて、3つの分類を設けており、そのうち個人情報を含むデータは最上位の分類と位置付け、技術的対策、物理的対策、人的対策いずれも最も厳格な対策を実施していることから、本チェック項目を満たすと考える。</w:t>
            </w:r>
          </w:p>
        </w:tc>
      </w:tr>
      <w:tr w:rsidR="00ED39CE" w:rsidRPr="00ED39CE" w14:paraId="246D69BC" w14:textId="77777777" w:rsidTr="008603D8">
        <w:trPr>
          <w:trHeight w:val="578"/>
        </w:trPr>
        <w:tc>
          <w:tcPr>
            <w:tcW w:w="638" w:type="dxa"/>
            <w:noWrap/>
            <w:hideMark/>
          </w:tcPr>
          <w:p w14:paraId="1061FF35"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12</w:t>
            </w:r>
          </w:p>
        </w:tc>
        <w:tc>
          <w:tcPr>
            <w:tcW w:w="1071" w:type="dxa"/>
            <w:hideMark/>
          </w:tcPr>
          <w:p w14:paraId="1A885538"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個人情報保護法等</w:t>
            </w:r>
            <w:r w:rsidRPr="00ED39CE">
              <w:rPr>
                <w:rFonts w:ascii="ＭＳ 明朝" w:hAnsi="ＭＳ 明朝" w:hint="eastAsia"/>
                <w:sz w:val="22"/>
              </w:rPr>
              <w:br/>
              <w:t>遵守</w:t>
            </w:r>
          </w:p>
        </w:tc>
        <w:tc>
          <w:tcPr>
            <w:tcW w:w="3254" w:type="dxa"/>
            <w:gridSpan w:val="2"/>
            <w:hideMark/>
          </w:tcPr>
          <w:p w14:paraId="7B3A0B53"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個人情報保護法及び関連するガイドラインの要求事項に従った個人情報保護管理が実施されること。</w:t>
            </w:r>
          </w:p>
        </w:tc>
        <w:tc>
          <w:tcPr>
            <w:tcW w:w="666" w:type="dxa"/>
            <w:noWrap/>
            <w:hideMark/>
          </w:tcPr>
          <w:p w14:paraId="7CD16204"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07AA1ED4"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個人情報保護法等に基づき、本サービスのセキュリティ要件を定めていることから、本チェック項目を満たすと考える。</w:t>
            </w:r>
          </w:p>
        </w:tc>
      </w:tr>
      <w:tr w:rsidR="00ED39CE" w:rsidRPr="00ED39CE" w14:paraId="34E639B8" w14:textId="77777777" w:rsidTr="008603D8">
        <w:trPr>
          <w:trHeight w:val="570"/>
        </w:trPr>
        <w:tc>
          <w:tcPr>
            <w:tcW w:w="638" w:type="dxa"/>
            <w:noWrap/>
            <w:hideMark/>
          </w:tcPr>
          <w:p w14:paraId="147E060D"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13</w:t>
            </w:r>
          </w:p>
        </w:tc>
        <w:tc>
          <w:tcPr>
            <w:tcW w:w="1071" w:type="dxa"/>
            <w:noWrap/>
            <w:hideMark/>
          </w:tcPr>
          <w:p w14:paraId="41BACF67"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重大インシデント</w:t>
            </w:r>
          </w:p>
        </w:tc>
        <w:tc>
          <w:tcPr>
            <w:tcW w:w="3254" w:type="dxa"/>
            <w:gridSpan w:val="2"/>
            <w:hideMark/>
          </w:tcPr>
          <w:p w14:paraId="36B3827A"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過去3年以内に、個人情報に関する重大なインシデントが発生していないこと。</w:t>
            </w:r>
          </w:p>
        </w:tc>
        <w:tc>
          <w:tcPr>
            <w:tcW w:w="666" w:type="dxa"/>
            <w:noWrap/>
            <w:hideMark/>
          </w:tcPr>
          <w:p w14:paraId="1FA156EB"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0B902B9F"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過去3年以内に個人情報の流出・損失等の重大なインシデントは発生していないため、本チェック項目を満たすと考える。</w:t>
            </w:r>
          </w:p>
        </w:tc>
      </w:tr>
      <w:tr w:rsidR="00ED39CE" w:rsidRPr="00ED39CE" w14:paraId="552698C7" w14:textId="77777777" w:rsidTr="008603D8">
        <w:trPr>
          <w:trHeight w:val="1140"/>
        </w:trPr>
        <w:tc>
          <w:tcPr>
            <w:tcW w:w="638" w:type="dxa"/>
            <w:noWrap/>
            <w:hideMark/>
          </w:tcPr>
          <w:p w14:paraId="7F412234"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14</w:t>
            </w:r>
          </w:p>
        </w:tc>
        <w:tc>
          <w:tcPr>
            <w:tcW w:w="1071" w:type="dxa"/>
            <w:noWrap/>
            <w:hideMark/>
          </w:tcPr>
          <w:p w14:paraId="00CA2758"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IPアドレス認証等</w:t>
            </w:r>
          </w:p>
        </w:tc>
        <w:tc>
          <w:tcPr>
            <w:tcW w:w="3254" w:type="dxa"/>
            <w:gridSpan w:val="2"/>
            <w:hideMark/>
          </w:tcPr>
          <w:p w14:paraId="66541795"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ID/パスワードに加え、IPアドレス等他要素によるアクセス制御ができること。</w:t>
            </w:r>
          </w:p>
        </w:tc>
        <w:tc>
          <w:tcPr>
            <w:tcW w:w="666" w:type="dxa"/>
            <w:noWrap/>
            <w:hideMark/>
          </w:tcPr>
          <w:p w14:paraId="4319AD4F"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4B1A908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では、管理者権限において、個人情報を参照することができるため、管理者権限のログインにはワンタイムパスワードを用いた多要素認証を行っています。本要件で左記チェックリストのセキュリティ水準を満たすかご相談させてください。</w:t>
            </w:r>
          </w:p>
        </w:tc>
      </w:tr>
      <w:tr w:rsidR="00ED39CE" w:rsidRPr="00ED39CE" w14:paraId="5743BD72" w14:textId="77777777" w:rsidTr="008603D8">
        <w:trPr>
          <w:trHeight w:val="1140"/>
        </w:trPr>
        <w:tc>
          <w:tcPr>
            <w:tcW w:w="638" w:type="dxa"/>
            <w:noWrap/>
            <w:hideMark/>
          </w:tcPr>
          <w:p w14:paraId="44BFE40F"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15</w:t>
            </w:r>
          </w:p>
        </w:tc>
        <w:tc>
          <w:tcPr>
            <w:tcW w:w="1071" w:type="dxa"/>
            <w:noWrap/>
            <w:hideMark/>
          </w:tcPr>
          <w:p w14:paraId="109CDE28"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個人情報に関するログ</w:t>
            </w:r>
          </w:p>
        </w:tc>
        <w:tc>
          <w:tcPr>
            <w:tcW w:w="3254" w:type="dxa"/>
            <w:gridSpan w:val="2"/>
            <w:hideMark/>
          </w:tcPr>
          <w:p w14:paraId="6D035BAD"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個人情報の入力・出力に係るシステムログ(操作者、操作日時、操作内容)が管理されること。</w:t>
            </w:r>
          </w:p>
        </w:tc>
        <w:tc>
          <w:tcPr>
            <w:tcW w:w="666" w:type="dxa"/>
            <w:noWrap/>
            <w:hideMark/>
          </w:tcPr>
          <w:p w14:paraId="34E0F010"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3466652A"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では、個人情報個別の入力・出力等の操作ログは取得できませんが、個人情報の入力・出力権限を有する管理者のログインにおける認証ログは取得できます。本要件で左記チェックリストのセキュリティ水準を満たすかご相談させてください。</w:t>
            </w:r>
          </w:p>
        </w:tc>
      </w:tr>
      <w:tr w:rsidR="00ED39CE" w:rsidRPr="00ED39CE" w14:paraId="370297A2" w14:textId="77777777" w:rsidTr="008603D8">
        <w:trPr>
          <w:trHeight w:val="1140"/>
        </w:trPr>
        <w:tc>
          <w:tcPr>
            <w:tcW w:w="638" w:type="dxa"/>
            <w:noWrap/>
            <w:hideMark/>
          </w:tcPr>
          <w:p w14:paraId="5CC7994D"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16</w:t>
            </w:r>
          </w:p>
        </w:tc>
        <w:tc>
          <w:tcPr>
            <w:tcW w:w="1071" w:type="dxa"/>
            <w:noWrap/>
            <w:hideMark/>
          </w:tcPr>
          <w:p w14:paraId="70510579"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セキュリティ監査</w:t>
            </w:r>
          </w:p>
        </w:tc>
        <w:tc>
          <w:tcPr>
            <w:tcW w:w="3254" w:type="dxa"/>
            <w:gridSpan w:val="2"/>
            <w:hideMark/>
          </w:tcPr>
          <w:p w14:paraId="6F4BDF60"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定期的に本サービスに関するセキュリティ監査(内部または外部)が実施されていること。</w:t>
            </w:r>
          </w:p>
        </w:tc>
        <w:tc>
          <w:tcPr>
            <w:tcW w:w="666" w:type="dxa"/>
            <w:noWrap/>
            <w:hideMark/>
          </w:tcPr>
          <w:p w14:paraId="4CC55FC8"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4AF869E0"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本サービスリリース時に、○○監査事務所のセキュリティ監査を受けるとともに、年1回同事務所の</w:t>
            </w:r>
            <w:r w:rsidRPr="00ED39CE">
              <w:rPr>
                <w:rFonts w:ascii="ＭＳ 明朝" w:hAnsi="ＭＳ 明朝" w:hint="eastAsia"/>
                <w:sz w:val="22"/>
              </w:rPr>
              <w:lastRenderedPageBreak/>
              <w:t>監査を受けており、その際の指摘事項に対して、改善策を講じていることから、本チェック項目を満たすと考える。</w:t>
            </w:r>
          </w:p>
        </w:tc>
      </w:tr>
      <w:tr w:rsidR="00BA22F0" w:rsidRPr="00ED39CE" w14:paraId="3C94563C" w14:textId="77777777" w:rsidTr="008603D8">
        <w:trPr>
          <w:trHeight w:val="285"/>
        </w:trPr>
        <w:tc>
          <w:tcPr>
            <w:tcW w:w="9180" w:type="dxa"/>
            <w:gridSpan w:val="6"/>
            <w:noWrap/>
            <w:hideMark/>
          </w:tcPr>
          <w:p w14:paraId="797FF2D9" w14:textId="77777777" w:rsidR="00BA22F0" w:rsidRPr="00ED39CE" w:rsidRDefault="00BA22F0" w:rsidP="00ED39CE">
            <w:pPr>
              <w:widowControl/>
              <w:jc w:val="left"/>
              <w:rPr>
                <w:rFonts w:ascii="ＭＳ 明朝" w:hAnsi="ＭＳ 明朝"/>
                <w:sz w:val="22"/>
              </w:rPr>
            </w:pPr>
            <w:r w:rsidRPr="00ED39CE">
              <w:rPr>
                <w:rFonts w:ascii="ＭＳ 明朝" w:hAnsi="ＭＳ 明朝" w:hint="eastAsia"/>
                <w:sz w:val="22"/>
              </w:rPr>
              <w:lastRenderedPageBreak/>
              <w:t>※No17は本サービスのシステム構成要素として、他事業者のサービスを含む場合のみご回答ください。</w:t>
            </w:r>
          </w:p>
        </w:tc>
      </w:tr>
      <w:tr w:rsidR="00ED39CE" w:rsidRPr="00ED39CE" w14:paraId="56A826E4" w14:textId="77777777" w:rsidTr="008603D8">
        <w:trPr>
          <w:trHeight w:val="855"/>
        </w:trPr>
        <w:tc>
          <w:tcPr>
            <w:tcW w:w="638" w:type="dxa"/>
            <w:noWrap/>
            <w:hideMark/>
          </w:tcPr>
          <w:p w14:paraId="21BD08C0"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17</w:t>
            </w:r>
          </w:p>
        </w:tc>
        <w:tc>
          <w:tcPr>
            <w:tcW w:w="1071" w:type="dxa"/>
            <w:noWrap/>
            <w:hideMark/>
          </w:tcPr>
          <w:p w14:paraId="6C057621"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サプライチェーン</w:t>
            </w:r>
          </w:p>
        </w:tc>
        <w:tc>
          <w:tcPr>
            <w:tcW w:w="3254" w:type="dxa"/>
            <w:gridSpan w:val="2"/>
            <w:hideMark/>
          </w:tcPr>
          <w:p w14:paraId="2891BBA9"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のシステム構成要素として、他事業者のクラウドサービス・レンタルサーバ等が含まれている場合も、本サービスのセキュリティインシデント等の発生においては、全面的に貴社にてユーザサポートが実施されること。</w:t>
            </w:r>
          </w:p>
        </w:tc>
        <w:tc>
          <w:tcPr>
            <w:tcW w:w="666" w:type="dxa"/>
            <w:noWrap/>
            <w:hideMark/>
          </w:tcPr>
          <w:p w14:paraId="79D91CFB"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1939BA2E"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本サービスは○○社のIaaSサービスを用いて構築していますが、本IaaSサービスでの障害発生時においても、顧客への各種連絡・サポート等は全て弊社で行うため、本チェック項目を満たすと考える。</w:t>
            </w:r>
          </w:p>
        </w:tc>
      </w:tr>
      <w:tr w:rsidR="00BA22F0" w:rsidRPr="00ED39CE" w14:paraId="7CB8E95E" w14:textId="77777777" w:rsidTr="008603D8">
        <w:trPr>
          <w:trHeight w:val="285"/>
        </w:trPr>
        <w:tc>
          <w:tcPr>
            <w:tcW w:w="9180" w:type="dxa"/>
            <w:gridSpan w:val="6"/>
            <w:noWrap/>
            <w:hideMark/>
          </w:tcPr>
          <w:p w14:paraId="0BE8CACE" w14:textId="77777777" w:rsidR="00BA22F0" w:rsidRPr="00ED39CE" w:rsidRDefault="00BA22F0" w:rsidP="00ED39CE">
            <w:pPr>
              <w:widowControl/>
              <w:jc w:val="left"/>
              <w:rPr>
                <w:rFonts w:ascii="ＭＳ 明朝" w:hAnsi="ＭＳ 明朝"/>
                <w:b/>
                <w:bCs/>
                <w:sz w:val="22"/>
              </w:rPr>
            </w:pPr>
            <w:r w:rsidRPr="00ED39CE">
              <w:rPr>
                <w:rFonts w:ascii="ＭＳ 明朝" w:hAnsi="ＭＳ 明朝" w:hint="eastAsia"/>
                <w:b/>
                <w:bCs/>
                <w:sz w:val="22"/>
              </w:rPr>
              <w:t>（2）その他要件に関するチェックリスト</w:t>
            </w:r>
          </w:p>
        </w:tc>
      </w:tr>
      <w:tr w:rsidR="00ED39CE" w:rsidRPr="00ED39CE" w14:paraId="1C1E58F9" w14:textId="77777777" w:rsidTr="008603D8">
        <w:trPr>
          <w:trHeight w:val="855"/>
        </w:trPr>
        <w:tc>
          <w:tcPr>
            <w:tcW w:w="638" w:type="dxa"/>
            <w:noWrap/>
            <w:hideMark/>
          </w:tcPr>
          <w:p w14:paraId="5CDDC59D"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18</w:t>
            </w:r>
          </w:p>
        </w:tc>
        <w:tc>
          <w:tcPr>
            <w:tcW w:w="1071" w:type="dxa"/>
            <w:noWrap/>
            <w:hideMark/>
          </w:tcPr>
          <w:p w14:paraId="42F30BA6"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データの所有権</w:t>
            </w:r>
          </w:p>
        </w:tc>
        <w:tc>
          <w:tcPr>
            <w:tcW w:w="3254" w:type="dxa"/>
            <w:gridSpan w:val="2"/>
            <w:hideMark/>
          </w:tcPr>
          <w:p w14:paraId="0112C390"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本市が本サービスで扱うデータの所有権は本市に帰属すること。</w:t>
            </w:r>
          </w:p>
        </w:tc>
        <w:tc>
          <w:tcPr>
            <w:tcW w:w="666" w:type="dxa"/>
            <w:noWrap/>
            <w:hideMark/>
          </w:tcPr>
          <w:p w14:paraId="47E52023"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3C0EBABB"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顧客が登録したデータの所有権は全て顧客に属するルールとしているため、本チェック項目を満たすと考える(詳細は利用約款○条参照(</w:t>
            </w:r>
            <w:r w:rsidRPr="00ED39CE">
              <w:rPr>
                <w:rFonts w:ascii="ＭＳ 明朝" w:hAnsi="ＭＳ 明朝" w:hint="eastAsia"/>
                <w:sz w:val="22"/>
                <w:u w:val="single"/>
              </w:rPr>
              <w:t>https://www.xxxxxx.com</w:t>
            </w:r>
            <w:r w:rsidRPr="00ED39CE">
              <w:rPr>
                <w:rFonts w:ascii="ＭＳ 明朝" w:hAnsi="ＭＳ 明朝" w:hint="eastAsia"/>
                <w:sz w:val="22"/>
              </w:rPr>
              <w:t>))。</w:t>
            </w:r>
          </w:p>
        </w:tc>
      </w:tr>
      <w:tr w:rsidR="00ED39CE" w:rsidRPr="00ED39CE" w14:paraId="67469187" w14:textId="77777777" w:rsidTr="008603D8">
        <w:trPr>
          <w:trHeight w:val="855"/>
        </w:trPr>
        <w:tc>
          <w:tcPr>
            <w:tcW w:w="638" w:type="dxa"/>
            <w:noWrap/>
            <w:hideMark/>
          </w:tcPr>
          <w:p w14:paraId="53481568"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19</w:t>
            </w:r>
          </w:p>
        </w:tc>
        <w:tc>
          <w:tcPr>
            <w:tcW w:w="1071" w:type="dxa"/>
            <w:noWrap/>
            <w:hideMark/>
          </w:tcPr>
          <w:p w14:paraId="0F6A2587"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バックアップ</w:t>
            </w:r>
          </w:p>
        </w:tc>
        <w:tc>
          <w:tcPr>
            <w:tcW w:w="3254" w:type="dxa"/>
            <w:gridSpan w:val="2"/>
            <w:hideMark/>
          </w:tcPr>
          <w:p w14:paraId="762E7159"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障害が発生した際に、適切にデータ復旧ができるように、本サービスの中で、バックアップができること。</w:t>
            </w:r>
          </w:p>
        </w:tc>
        <w:tc>
          <w:tcPr>
            <w:tcW w:w="666" w:type="dxa"/>
            <w:noWrap/>
            <w:hideMark/>
          </w:tcPr>
          <w:p w14:paraId="6EBF6435"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3F742F47"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日次、3世代のデータバックアップを取得しており、障害が発生した場合はそのデータをもとにリストアができるため、本チェック項目を満たすと考える。</w:t>
            </w:r>
          </w:p>
        </w:tc>
      </w:tr>
      <w:tr w:rsidR="00ED39CE" w:rsidRPr="00ED39CE" w14:paraId="1860A9CB" w14:textId="77777777" w:rsidTr="008603D8">
        <w:trPr>
          <w:trHeight w:val="578"/>
        </w:trPr>
        <w:tc>
          <w:tcPr>
            <w:tcW w:w="638" w:type="dxa"/>
            <w:noWrap/>
            <w:hideMark/>
          </w:tcPr>
          <w:p w14:paraId="1949E6F9"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20</w:t>
            </w:r>
          </w:p>
        </w:tc>
        <w:tc>
          <w:tcPr>
            <w:tcW w:w="1071" w:type="dxa"/>
            <w:noWrap/>
            <w:hideMark/>
          </w:tcPr>
          <w:p w14:paraId="432EACC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動作環境</w:t>
            </w:r>
          </w:p>
        </w:tc>
        <w:tc>
          <w:tcPr>
            <w:tcW w:w="3254" w:type="dxa"/>
            <w:gridSpan w:val="2"/>
            <w:hideMark/>
          </w:tcPr>
          <w:p w14:paraId="70A6613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本サービス利用に際して、クライアント端末側では標準ブラウザを除くソフトウェアやプライグインのインストール、OSやブラウザ等の設定変更が必要ないこと。</w:t>
            </w:r>
          </w:p>
        </w:tc>
        <w:tc>
          <w:tcPr>
            <w:tcW w:w="666" w:type="dxa"/>
            <w:noWrap/>
            <w:hideMark/>
          </w:tcPr>
          <w:p w14:paraId="39EBA96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20CDF5F0"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標準的なブラウザ(Microsoft Edge、Google Chrome、Mozilla Firefox)から利用できるため、本チェック項目を満たすと考える。</w:t>
            </w:r>
          </w:p>
        </w:tc>
      </w:tr>
      <w:tr w:rsidR="00ED39CE" w:rsidRPr="00ED39CE" w14:paraId="295271C0" w14:textId="77777777" w:rsidTr="008603D8">
        <w:trPr>
          <w:trHeight w:val="855"/>
        </w:trPr>
        <w:tc>
          <w:tcPr>
            <w:tcW w:w="638" w:type="dxa"/>
            <w:noWrap/>
            <w:hideMark/>
          </w:tcPr>
          <w:p w14:paraId="4F5E8DAA"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21</w:t>
            </w:r>
          </w:p>
        </w:tc>
        <w:tc>
          <w:tcPr>
            <w:tcW w:w="1071" w:type="dxa"/>
            <w:noWrap/>
            <w:hideMark/>
          </w:tcPr>
          <w:p w14:paraId="796D8015"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最新OS等への対応</w:t>
            </w:r>
          </w:p>
        </w:tc>
        <w:tc>
          <w:tcPr>
            <w:tcW w:w="3254" w:type="dxa"/>
            <w:gridSpan w:val="2"/>
            <w:hideMark/>
          </w:tcPr>
          <w:p w14:paraId="78D790D9"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最新バージョンのクライアント端末側OSやブラウザを速やかにサポート対象とすること。</w:t>
            </w:r>
          </w:p>
        </w:tc>
        <w:tc>
          <w:tcPr>
            <w:tcW w:w="666" w:type="dxa"/>
            <w:noWrap/>
            <w:hideMark/>
          </w:tcPr>
          <w:p w14:paraId="00DCD257"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327E10AC"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最新のOSやブラウザがリリースされる際には、最新版での操作検証・画面検証等を行い、速やかにサポート対象としていることから、本チェック項目を満たすと考</w:t>
            </w:r>
            <w:r w:rsidRPr="00ED39CE">
              <w:rPr>
                <w:rFonts w:ascii="ＭＳ 明朝" w:hAnsi="ＭＳ 明朝" w:hint="eastAsia"/>
                <w:sz w:val="22"/>
              </w:rPr>
              <w:lastRenderedPageBreak/>
              <w:t>える。</w:t>
            </w:r>
          </w:p>
        </w:tc>
      </w:tr>
      <w:tr w:rsidR="00ED39CE" w:rsidRPr="00ED39CE" w14:paraId="7977A952" w14:textId="77777777" w:rsidTr="008603D8">
        <w:trPr>
          <w:trHeight w:val="578"/>
        </w:trPr>
        <w:tc>
          <w:tcPr>
            <w:tcW w:w="638" w:type="dxa"/>
            <w:noWrap/>
            <w:hideMark/>
          </w:tcPr>
          <w:p w14:paraId="5AE29ADE"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lastRenderedPageBreak/>
              <w:t>22</w:t>
            </w:r>
          </w:p>
        </w:tc>
        <w:tc>
          <w:tcPr>
            <w:tcW w:w="1071" w:type="dxa"/>
            <w:noWrap/>
            <w:hideMark/>
          </w:tcPr>
          <w:p w14:paraId="425C1D1D"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法制度改正対応</w:t>
            </w:r>
          </w:p>
        </w:tc>
        <w:tc>
          <w:tcPr>
            <w:tcW w:w="3254" w:type="dxa"/>
            <w:gridSpan w:val="2"/>
            <w:hideMark/>
          </w:tcPr>
          <w:p w14:paraId="62D5B740"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既存の法制度の改正対応は、サービスのバージョンアップ等により本サービス提供の範囲内で実施されること。</w:t>
            </w:r>
          </w:p>
        </w:tc>
        <w:tc>
          <w:tcPr>
            <w:tcW w:w="666" w:type="dxa"/>
            <w:noWrap/>
            <w:hideMark/>
          </w:tcPr>
          <w:p w14:paraId="3BE40AA9"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3679CB43"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最新の法制度に準拠するよう、適宜サービスのバージョンアップをしているため、本チェック項目を満たすと考える。</w:t>
            </w:r>
          </w:p>
        </w:tc>
      </w:tr>
      <w:tr w:rsidR="00ED39CE" w:rsidRPr="00ED39CE" w14:paraId="1E171BC7" w14:textId="77777777" w:rsidTr="008603D8">
        <w:trPr>
          <w:trHeight w:val="1140"/>
        </w:trPr>
        <w:tc>
          <w:tcPr>
            <w:tcW w:w="638" w:type="dxa"/>
            <w:noWrap/>
            <w:hideMark/>
          </w:tcPr>
          <w:p w14:paraId="7EA7A2C6"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23</w:t>
            </w:r>
          </w:p>
        </w:tc>
        <w:tc>
          <w:tcPr>
            <w:tcW w:w="1071" w:type="dxa"/>
            <w:hideMark/>
          </w:tcPr>
          <w:p w14:paraId="001C8D08"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サービス変更通告</w:t>
            </w:r>
          </w:p>
        </w:tc>
        <w:tc>
          <w:tcPr>
            <w:tcW w:w="3254" w:type="dxa"/>
            <w:gridSpan w:val="2"/>
            <w:hideMark/>
          </w:tcPr>
          <w:p w14:paraId="625B0C33"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サービス提供者の都合により、サービスの内容を変更する場合は、本市に対して、遅くとも1ヶ月以上前に、その旨と通知すること。</w:t>
            </w:r>
          </w:p>
        </w:tc>
        <w:tc>
          <w:tcPr>
            <w:tcW w:w="666" w:type="dxa"/>
            <w:noWrap/>
            <w:hideMark/>
          </w:tcPr>
          <w:p w14:paraId="59EFE56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633FB53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サービスの内容を変更する場合は、3ヶ月以上前に、顧客の登録メールアドレス宛に通知するルールとしているため、本チェック項目を満たすと考える(詳細は利用約款○条参照(</w:t>
            </w:r>
            <w:r w:rsidRPr="00ED39CE">
              <w:rPr>
                <w:rFonts w:ascii="ＭＳ 明朝" w:hAnsi="ＭＳ 明朝" w:hint="eastAsia"/>
                <w:sz w:val="22"/>
                <w:u w:val="single"/>
              </w:rPr>
              <w:t>https://www.xxxxxx.com</w:t>
            </w:r>
            <w:r w:rsidRPr="00ED39CE">
              <w:rPr>
                <w:rFonts w:ascii="ＭＳ 明朝" w:hAnsi="ＭＳ 明朝" w:hint="eastAsia"/>
                <w:sz w:val="22"/>
              </w:rPr>
              <w:t>))。</w:t>
            </w:r>
          </w:p>
        </w:tc>
      </w:tr>
      <w:tr w:rsidR="00ED39CE" w:rsidRPr="00ED39CE" w14:paraId="7A82AF76" w14:textId="77777777" w:rsidTr="008603D8">
        <w:trPr>
          <w:trHeight w:val="1140"/>
        </w:trPr>
        <w:tc>
          <w:tcPr>
            <w:tcW w:w="638" w:type="dxa"/>
            <w:noWrap/>
            <w:hideMark/>
          </w:tcPr>
          <w:p w14:paraId="7791683F"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24</w:t>
            </w:r>
          </w:p>
        </w:tc>
        <w:tc>
          <w:tcPr>
            <w:tcW w:w="1071" w:type="dxa"/>
            <w:noWrap/>
            <w:hideMark/>
          </w:tcPr>
          <w:p w14:paraId="2059399E"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サービス終了通告</w:t>
            </w:r>
          </w:p>
        </w:tc>
        <w:tc>
          <w:tcPr>
            <w:tcW w:w="3254" w:type="dxa"/>
            <w:gridSpan w:val="2"/>
            <w:hideMark/>
          </w:tcPr>
          <w:p w14:paraId="1A041846"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サービス提供者の都合により、サービスを終了する場合は、本市に対して、サービス終了の遅くとも6ヶ月以上前に、その旨を通知すること。</w:t>
            </w:r>
          </w:p>
        </w:tc>
        <w:tc>
          <w:tcPr>
            <w:tcW w:w="666" w:type="dxa"/>
            <w:noWrap/>
            <w:hideMark/>
          </w:tcPr>
          <w:p w14:paraId="2A23FFE9"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421D5640"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サービスを終了する場合は、6ヶ月以上前に、顧客の登録メールアドレス宛に通知するルールとしているため、本チェック項目を満たすと考える(詳細は利用約款○条参照(</w:t>
            </w:r>
            <w:r w:rsidRPr="00ED39CE">
              <w:rPr>
                <w:rFonts w:ascii="ＭＳ 明朝" w:hAnsi="ＭＳ 明朝" w:hint="eastAsia"/>
                <w:sz w:val="22"/>
                <w:u w:val="single"/>
              </w:rPr>
              <w:t>https://www.xxxxxx.com</w:t>
            </w:r>
            <w:r w:rsidRPr="00ED39CE">
              <w:rPr>
                <w:rFonts w:ascii="ＭＳ 明朝" w:hAnsi="ＭＳ 明朝" w:hint="eastAsia"/>
                <w:sz w:val="22"/>
              </w:rPr>
              <w:t>))。</w:t>
            </w:r>
          </w:p>
        </w:tc>
      </w:tr>
      <w:tr w:rsidR="00ED39CE" w:rsidRPr="00ED39CE" w14:paraId="48456611" w14:textId="77777777" w:rsidTr="008603D8">
        <w:trPr>
          <w:trHeight w:val="855"/>
        </w:trPr>
        <w:tc>
          <w:tcPr>
            <w:tcW w:w="638" w:type="dxa"/>
            <w:noWrap/>
            <w:hideMark/>
          </w:tcPr>
          <w:p w14:paraId="0292366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25</w:t>
            </w:r>
          </w:p>
        </w:tc>
        <w:tc>
          <w:tcPr>
            <w:tcW w:w="1071" w:type="dxa"/>
            <w:hideMark/>
          </w:tcPr>
          <w:p w14:paraId="3E3D1276"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サービス終了時のデータ移行</w:t>
            </w:r>
          </w:p>
        </w:tc>
        <w:tc>
          <w:tcPr>
            <w:tcW w:w="3254" w:type="dxa"/>
            <w:gridSpan w:val="2"/>
            <w:hideMark/>
          </w:tcPr>
          <w:p w14:paraId="47FA0FF0"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本サービスの利用終了に際して、サービスで保管されているデータを二次利用できるように、汎用的なデータ形式で出力して、本市に引き渡せること。</w:t>
            </w:r>
          </w:p>
        </w:tc>
        <w:tc>
          <w:tcPr>
            <w:tcW w:w="666" w:type="dxa"/>
            <w:noWrap/>
            <w:hideMark/>
          </w:tcPr>
          <w:p w14:paraId="5F423736"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hideMark/>
          </w:tcPr>
          <w:p w14:paraId="0A4D0855"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本サービスで扱うデータは、常時CSV形式で出力できる機能を備えているため、本機能を用いて、顧客にて利用終了間際にデータ出力することにより、本チェック項目を満たすと考える。</w:t>
            </w:r>
          </w:p>
        </w:tc>
      </w:tr>
      <w:tr w:rsidR="00BA22F0" w:rsidRPr="00ED39CE" w14:paraId="4DBCCD50" w14:textId="77777777" w:rsidTr="008603D8">
        <w:trPr>
          <w:trHeight w:val="285"/>
        </w:trPr>
        <w:tc>
          <w:tcPr>
            <w:tcW w:w="9180" w:type="dxa"/>
            <w:gridSpan w:val="6"/>
            <w:noWrap/>
            <w:hideMark/>
          </w:tcPr>
          <w:p w14:paraId="29697511" w14:textId="77777777" w:rsidR="00BA22F0" w:rsidRPr="00ED39CE" w:rsidRDefault="00BA22F0" w:rsidP="00ED39CE">
            <w:pPr>
              <w:widowControl/>
              <w:jc w:val="left"/>
              <w:rPr>
                <w:rFonts w:ascii="ＭＳ 明朝" w:hAnsi="ＭＳ 明朝"/>
                <w:b/>
                <w:bCs/>
                <w:sz w:val="22"/>
              </w:rPr>
            </w:pPr>
            <w:r w:rsidRPr="00ED39CE">
              <w:rPr>
                <w:rFonts w:ascii="ＭＳ 明朝" w:hAnsi="ＭＳ 明朝" w:hint="eastAsia"/>
                <w:b/>
                <w:bCs/>
                <w:sz w:val="22"/>
              </w:rPr>
              <w:t xml:space="preserve">（3）【参考】認証取得状況　</w:t>
            </w:r>
            <w:r w:rsidRPr="00ED39CE">
              <w:rPr>
                <w:rFonts w:ascii="ＭＳ 明朝" w:hAnsi="ＭＳ 明朝" w:hint="eastAsia"/>
                <w:sz w:val="22"/>
              </w:rPr>
              <w:t>※あくまで参考に回答を求めるものであり、下記の認証取得を必須とするものではありません。</w:t>
            </w:r>
          </w:p>
        </w:tc>
      </w:tr>
      <w:tr w:rsidR="00ED39CE" w:rsidRPr="00ED39CE" w14:paraId="19BB8BFC" w14:textId="77777777" w:rsidTr="008603D8">
        <w:trPr>
          <w:trHeight w:val="285"/>
        </w:trPr>
        <w:tc>
          <w:tcPr>
            <w:tcW w:w="638" w:type="dxa"/>
            <w:vMerge w:val="restart"/>
            <w:noWrap/>
            <w:hideMark/>
          </w:tcPr>
          <w:p w14:paraId="5F1D627B"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26</w:t>
            </w:r>
          </w:p>
        </w:tc>
        <w:tc>
          <w:tcPr>
            <w:tcW w:w="1071" w:type="dxa"/>
            <w:vMerge w:val="restart"/>
            <w:noWrap/>
            <w:hideMark/>
          </w:tcPr>
          <w:p w14:paraId="05580285"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認証取得</w:t>
            </w:r>
          </w:p>
        </w:tc>
        <w:tc>
          <w:tcPr>
            <w:tcW w:w="1665" w:type="dxa"/>
            <w:vMerge w:val="restart"/>
            <w:hideMark/>
          </w:tcPr>
          <w:p w14:paraId="1C656922"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右記の認証取得状況を回答してください。</w:t>
            </w:r>
          </w:p>
        </w:tc>
        <w:tc>
          <w:tcPr>
            <w:tcW w:w="1589" w:type="dxa"/>
            <w:noWrap/>
            <w:hideMark/>
          </w:tcPr>
          <w:p w14:paraId="797EF565"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ISMAP</w:t>
            </w:r>
          </w:p>
        </w:tc>
        <w:tc>
          <w:tcPr>
            <w:tcW w:w="666" w:type="dxa"/>
            <w:noWrap/>
            <w:hideMark/>
          </w:tcPr>
          <w:p w14:paraId="16991ECD"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 xml:space="preserve">　</w:t>
            </w:r>
          </w:p>
        </w:tc>
        <w:tc>
          <w:tcPr>
            <w:tcW w:w="3551" w:type="dxa"/>
            <w:noWrap/>
            <w:hideMark/>
          </w:tcPr>
          <w:p w14:paraId="0B3F62BC"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r>
      <w:tr w:rsidR="00ED39CE" w:rsidRPr="00ED39CE" w14:paraId="29C668F7" w14:textId="77777777" w:rsidTr="008603D8">
        <w:trPr>
          <w:trHeight w:val="285"/>
        </w:trPr>
        <w:tc>
          <w:tcPr>
            <w:tcW w:w="638" w:type="dxa"/>
            <w:vMerge/>
            <w:hideMark/>
          </w:tcPr>
          <w:p w14:paraId="4AF5F32D" w14:textId="77777777" w:rsidR="00ED39CE" w:rsidRPr="00ED39CE" w:rsidRDefault="00ED39CE" w:rsidP="00ED39CE">
            <w:pPr>
              <w:widowControl/>
              <w:jc w:val="left"/>
              <w:rPr>
                <w:rFonts w:ascii="ＭＳ 明朝" w:hAnsi="ＭＳ 明朝"/>
                <w:sz w:val="22"/>
              </w:rPr>
            </w:pPr>
          </w:p>
        </w:tc>
        <w:tc>
          <w:tcPr>
            <w:tcW w:w="1071" w:type="dxa"/>
            <w:vMerge/>
            <w:hideMark/>
          </w:tcPr>
          <w:p w14:paraId="587EDAC4" w14:textId="77777777" w:rsidR="00ED39CE" w:rsidRPr="00ED39CE" w:rsidRDefault="00ED39CE" w:rsidP="00ED39CE">
            <w:pPr>
              <w:widowControl/>
              <w:jc w:val="left"/>
              <w:rPr>
                <w:rFonts w:ascii="ＭＳ 明朝" w:hAnsi="ＭＳ 明朝"/>
                <w:sz w:val="22"/>
              </w:rPr>
            </w:pPr>
          </w:p>
        </w:tc>
        <w:tc>
          <w:tcPr>
            <w:tcW w:w="1665" w:type="dxa"/>
            <w:vMerge/>
            <w:hideMark/>
          </w:tcPr>
          <w:p w14:paraId="159B6DBE" w14:textId="77777777" w:rsidR="00ED39CE" w:rsidRPr="00ED39CE" w:rsidRDefault="00ED39CE" w:rsidP="00ED39CE">
            <w:pPr>
              <w:widowControl/>
              <w:jc w:val="left"/>
              <w:rPr>
                <w:rFonts w:ascii="ＭＳ 明朝" w:hAnsi="ＭＳ 明朝"/>
                <w:sz w:val="22"/>
              </w:rPr>
            </w:pPr>
          </w:p>
        </w:tc>
        <w:tc>
          <w:tcPr>
            <w:tcW w:w="1589" w:type="dxa"/>
            <w:noWrap/>
            <w:hideMark/>
          </w:tcPr>
          <w:p w14:paraId="06CDD204"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Pマーク(プライバシーマーク)</w:t>
            </w:r>
          </w:p>
        </w:tc>
        <w:tc>
          <w:tcPr>
            <w:tcW w:w="666" w:type="dxa"/>
            <w:noWrap/>
            <w:hideMark/>
          </w:tcPr>
          <w:p w14:paraId="20FE9B94"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c>
          <w:tcPr>
            <w:tcW w:w="3551" w:type="dxa"/>
            <w:noWrap/>
            <w:hideMark/>
          </w:tcPr>
          <w:p w14:paraId="62A3321D"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r>
      <w:tr w:rsidR="00ED39CE" w:rsidRPr="00ED39CE" w14:paraId="3E474641" w14:textId="77777777" w:rsidTr="008603D8">
        <w:trPr>
          <w:trHeight w:val="285"/>
        </w:trPr>
        <w:tc>
          <w:tcPr>
            <w:tcW w:w="638" w:type="dxa"/>
            <w:vMerge/>
            <w:hideMark/>
          </w:tcPr>
          <w:p w14:paraId="3BB58AD2" w14:textId="77777777" w:rsidR="00ED39CE" w:rsidRPr="00ED39CE" w:rsidRDefault="00ED39CE" w:rsidP="00ED39CE">
            <w:pPr>
              <w:widowControl/>
              <w:jc w:val="left"/>
              <w:rPr>
                <w:rFonts w:ascii="ＭＳ 明朝" w:hAnsi="ＭＳ 明朝"/>
                <w:sz w:val="22"/>
              </w:rPr>
            </w:pPr>
          </w:p>
        </w:tc>
        <w:tc>
          <w:tcPr>
            <w:tcW w:w="1071" w:type="dxa"/>
            <w:vMerge/>
            <w:hideMark/>
          </w:tcPr>
          <w:p w14:paraId="3E9B71E1" w14:textId="77777777" w:rsidR="00ED39CE" w:rsidRPr="00ED39CE" w:rsidRDefault="00ED39CE" w:rsidP="00ED39CE">
            <w:pPr>
              <w:widowControl/>
              <w:jc w:val="left"/>
              <w:rPr>
                <w:rFonts w:ascii="ＭＳ 明朝" w:hAnsi="ＭＳ 明朝"/>
                <w:sz w:val="22"/>
              </w:rPr>
            </w:pPr>
          </w:p>
        </w:tc>
        <w:tc>
          <w:tcPr>
            <w:tcW w:w="1665" w:type="dxa"/>
            <w:vMerge/>
            <w:hideMark/>
          </w:tcPr>
          <w:p w14:paraId="6C6CAB8A" w14:textId="77777777" w:rsidR="00ED39CE" w:rsidRPr="00ED39CE" w:rsidRDefault="00ED39CE" w:rsidP="00ED39CE">
            <w:pPr>
              <w:widowControl/>
              <w:jc w:val="left"/>
              <w:rPr>
                <w:rFonts w:ascii="ＭＳ 明朝" w:hAnsi="ＭＳ 明朝"/>
                <w:sz w:val="22"/>
              </w:rPr>
            </w:pPr>
          </w:p>
        </w:tc>
        <w:tc>
          <w:tcPr>
            <w:tcW w:w="1589" w:type="dxa"/>
            <w:noWrap/>
            <w:hideMark/>
          </w:tcPr>
          <w:p w14:paraId="1FFDAF11"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ISO27001</w:t>
            </w:r>
          </w:p>
        </w:tc>
        <w:tc>
          <w:tcPr>
            <w:tcW w:w="666" w:type="dxa"/>
            <w:noWrap/>
            <w:hideMark/>
          </w:tcPr>
          <w:p w14:paraId="6231E23C"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 xml:space="preserve">　</w:t>
            </w:r>
          </w:p>
        </w:tc>
        <w:tc>
          <w:tcPr>
            <w:tcW w:w="3551" w:type="dxa"/>
            <w:noWrap/>
            <w:hideMark/>
          </w:tcPr>
          <w:p w14:paraId="2EC10771"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r>
      <w:tr w:rsidR="00ED39CE" w:rsidRPr="00ED39CE" w14:paraId="11887B1B" w14:textId="77777777" w:rsidTr="008603D8">
        <w:trPr>
          <w:trHeight w:val="285"/>
        </w:trPr>
        <w:tc>
          <w:tcPr>
            <w:tcW w:w="638" w:type="dxa"/>
            <w:vMerge/>
            <w:hideMark/>
          </w:tcPr>
          <w:p w14:paraId="4F5EFB09" w14:textId="77777777" w:rsidR="00ED39CE" w:rsidRPr="00ED39CE" w:rsidRDefault="00ED39CE" w:rsidP="00ED39CE">
            <w:pPr>
              <w:widowControl/>
              <w:jc w:val="left"/>
              <w:rPr>
                <w:rFonts w:ascii="ＭＳ 明朝" w:hAnsi="ＭＳ 明朝"/>
                <w:sz w:val="22"/>
              </w:rPr>
            </w:pPr>
          </w:p>
        </w:tc>
        <w:tc>
          <w:tcPr>
            <w:tcW w:w="1071" w:type="dxa"/>
            <w:vMerge/>
            <w:hideMark/>
          </w:tcPr>
          <w:p w14:paraId="09D176CB" w14:textId="77777777" w:rsidR="00ED39CE" w:rsidRPr="00ED39CE" w:rsidRDefault="00ED39CE" w:rsidP="00ED39CE">
            <w:pPr>
              <w:widowControl/>
              <w:jc w:val="left"/>
              <w:rPr>
                <w:rFonts w:ascii="ＭＳ 明朝" w:hAnsi="ＭＳ 明朝"/>
                <w:sz w:val="22"/>
              </w:rPr>
            </w:pPr>
          </w:p>
        </w:tc>
        <w:tc>
          <w:tcPr>
            <w:tcW w:w="1665" w:type="dxa"/>
            <w:vMerge/>
            <w:hideMark/>
          </w:tcPr>
          <w:p w14:paraId="43C6FA26" w14:textId="77777777" w:rsidR="00ED39CE" w:rsidRPr="00ED39CE" w:rsidRDefault="00ED39CE" w:rsidP="00ED39CE">
            <w:pPr>
              <w:widowControl/>
              <w:jc w:val="left"/>
              <w:rPr>
                <w:rFonts w:ascii="ＭＳ 明朝" w:hAnsi="ＭＳ 明朝"/>
                <w:sz w:val="22"/>
              </w:rPr>
            </w:pPr>
          </w:p>
        </w:tc>
        <w:tc>
          <w:tcPr>
            <w:tcW w:w="1589" w:type="dxa"/>
            <w:noWrap/>
            <w:hideMark/>
          </w:tcPr>
          <w:p w14:paraId="43776AAE"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ISO27017</w:t>
            </w:r>
          </w:p>
        </w:tc>
        <w:tc>
          <w:tcPr>
            <w:tcW w:w="666" w:type="dxa"/>
            <w:noWrap/>
            <w:hideMark/>
          </w:tcPr>
          <w:p w14:paraId="57447E1C"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 xml:space="preserve">　</w:t>
            </w:r>
          </w:p>
        </w:tc>
        <w:tc>
          <w:tcPr>
            <w:tcW w:w="3551" w:type="dxa"/>
            <w:noWrap/>
            <w:hideMark/>
          </w:tcPr>
          <w:p w14:paraId="79A6DD66"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r>
      <w:tr w:rsidR="00ED39CE" w:rsidRPr="00ED39CE" w14:paraId="7E8451E3" w14:textId="77777777" w:rsidTr="008603D8">
        <w:trPr>
          <w:trHeight w:val="285"/>
        </w:trPr>
        <w:tc>
          <w:tcPr>
            <w:tcW w:w="638" w:type="dxa"/>
            <w:vMerge/>
            <w:hideMark/>
          </w:tcPr>
          <w:p w14:paraId="3BE787C3" w14:textId="77777777" w:rsidR="00ED39CE" w:rsidRPr="00ED39CE" w:rsidRDefault="00ED39CE" w:rsidP="00ED39CE">
            <w:pPr>
              <w:widowControl/>
              <w:jc w:val="left"/>
              <w:rPr>
                <w:rFonts w:ascii="ＭＳ 明朝" w:hAnsi="ＭＳ 明朝"/>
                <w:sz w:val="22"/>
              </w:rPr>
            </w:pPr>
          </w:p>
        </w:tc>
        <w:tc>
          <w:tcPr>
            <w:tcW w:w="1071" w:type="dxa"/>
            <w:vMerge/>
            <w:hideMark/>
          </w:tcPr>
          <w:p w14:paraId="3C500C39" w14:textId="77777777" w:rsidR="00ED39CE" w:rsidRPr="00ED39CE" w:rsidRDefault="00ED39CE" w:rsidP="00ED39CE">
            <w:pPr>
              <w:widowControl/>
              <w:jc w:val="left"/>
              <w:rPr>
                <w:rFonts w:ascii="ＭＳ 明朝" w:hAnsi="ＭＳ 明朝"/>
                <w:sz w:val="22"/>
              </w:rPr>
            </w:pPr>
          </w:p>
        </w:tc>
        <w:tc>
          <w:tcPr>
            <w:tcW w:w="1665" w:type="dxa"/>
            <w:vMerge/>
            <w:hideMark/>
          </w:tcPr>
          <w:p w14:paraId="65F1AC04" w14:textId="77777777" w:rsidR="00ED39CE" w:rsidRPr="00ED39CE" w:rsidRDefault="00ED39CE" w:rsidP="00ED39CE">
            <w:pPr>
              <w:widowControl/>
              <w:jc w:val="left"/>
              <w:rPr>
                <w:rFonts w:ascii="ＭＳ 明朝" w:hAnsi="ＭＳ 明朝"/>
                <w:sz w:val="22"/>
              </w:rPr>
            </w:pPr>
          </w:p>
        </w:tc>
        <w:tc>
          <w:tcPr>
            <w:tcW w:w="1589" w:type="dxa"/>
            <w:noWrap/>
            <w:hideMark/>
          </w:tcPr>
          <w:p w14:paraId="0360EFF8"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ISO27018</w:t>
            </w:r>
          </w:p>
        </w:tc>
        <w:tc>
          <w:tcPr>
            <w:tcW w:w="666" w:type="dxa"/>
            <w:noWrap/>
            <w:hideMark/>
          </w:tcPr>
          <w:p w14:paraId="38E2C0C1"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 xml:space="preserve">　</w:t>
            </w:r>
          </w:p>
        </w:tc>
        <w:tc>
          <w:tcPr>
            <w:tcW w:w="3551" w:type="dxa"/>
            <w:noWrap/>
            <w:hideMark/>
          </w:tcPr>
          <w:p w14:paraId="6E0986C6" w14:textId="77777777" w:rsidR="00ED39CE" w:rsidRPr="00ED39CE" w:rsidRDefault="00ED39CE" w:rsidP="00ED39CE">
            <w:pPr>
              <w:widowControl/>
              <w:jc w:val="left"/>
              <w:rPr>
                <w:rFonts w:ascii="ＭＳ 明朝" w:hAnsi="ＭＳ 明朝"/>
                <w:sz w:val="22"/>
              </w:rPr>
            </w:pPr>
            <w:r w:rsidRPr="00ED39CE">
              <w:rPr>
                <w:rFonts w:ascii="ＭＳ 明朝" w:hAnsi="ＭＳ 明朝" w:hint="eastAsia"/>
                <w:sz w:val="22"/>
              </w:rPr>
              <w:t>－</w:t>
            </w:r>
          </w:p>
        </w:tc>
      </w:tr>
    </w:tbl>
    <w:p w14:paraId="35466A53" w14:textId="77777777" w:rsidR="00ED39CE" w:rsidRDefault="00ED39CE" w:rsidP="008603D8">
      <w:pPr>
        <w:widowControl/>
        <w:jc w:val="left"/>
        <w:rPr>
          <w:rFonts w:ascii="ＭＳ 明朝" w:hAnsi="ＭＳ 明朝"/>
          <w:sz w:val="22"/>
        </w:rPr>
      </w:pPr>
    </w:p>
    <w:sectPr w:rsidR="00ED39CE">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5B601" w14:textId="77777777" w:rsidR="00427BC6" w:rsidRDefault="00427BC6">
      <w:r>
        <w:separator/>
      </w:r>
    </w:p>
  </w:endnote>
  <w:endnote w:type="continuationSeparator" w:id="0">
    <w:p w14:paraId="65B002F7" w14:textId="77777777" w:rsidR="00427BC6" w:rsidRDefault="0042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444025"/>
      <w:docPartObj>
        <w:docPartGallery w:val="Page Numbers (Bottom of Page)"/>
        <w:docPartUnique/>
      </w:docPartObj>
    </w:sdtPr>
    <w:sdtEndPr>
      <w:rPr>
        <w:rFonts w:ascii="Times New Roman" w:hAnsi="Times New Roman" w:cs="Times New Roman"/>
        <w:sz w:val="24"/>
        <w:szCs w:val="24"/>
      </w:rPr>
    </w:sdtEndPr>
    <w:sdtContent>
      <w:p w14:paraId="2C826DA4" w14:textId="377D0006" w:rsidR="001F2D3C" w:rsidRDefault="000A2D62">
        <w:pPr>
          <w:pStyle w:val="af"/>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9D1C05" w:rsidRPr="009D1C05">
          <w:rPr>
            <w:rFonts w:ascii="Times New Roman" w:hAnsi="Times New Roman" w:cs="Times New Roman"/>
            <w:noProof/>
            <w:sz w:val="24"/>
            <w:szCs w:val="24"/>
            <w:lang w:val="ja-JP"/>
          </w:rPr>
          <w:t>-</w:t>
        </w:r>
        <w:r w:rsidR="009D1C05">
          <w:rPr>
            <w:rFonts w:ascii="Times New Roman" w:hAnsi="Times New Roman" w:cs="Times New Roman"/>
            <w:noProof/>
            <w:sz w:val="24"/>
            <w:szCs w:val="24"/>
          </w:rPr>
          <w:t xml:space="preserve"> 1 -</w:t>
        </w:r>
        <w:r>
          <w:rPr>
            <w:rFonts w:ascii="Times New Roman" w:hAnsi="Times New Roman" w:cs="Times New Roman"/>
            <w:sz w:val="24"/>
            <w:szCs w:val="24"/>
          </w:rPr>
          <w:fldChar w:fldCharType="end"/>
        </w:r>
      </w:p>
    </w:sdtContent>
  </w:sdt>
  <w:p w14:paraId="22B4ED65" w14:textId="77777777" w:rsidR="001F2D3C" w:rsidRDefault="001F2D3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CC659" w14:textId="77777777" w:rsidR="00427BC6" w:rsidRDefault="00427BC6">
      <w:r>
        <w:separator/>
      </w:r>
    </w:p>
  </w:footnote>
  <w:footnote w:type="continuationSeparator" w:id="0">
    <w:p w14:paraId="185AC5B8" w14:textId="77777777" w:rsidR="00427BC6" w:rsidRDefault="00427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B486C"/>
    <w:multiLevelType w:val="hybridMultilevel"/>
    <w:tmpl w:val="9DF2DD0E"/>
    <w:lvl w:ilvl="0" w:tplc="D2627582">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3C"/>
    <w:rsid w:val="000170E9"/>
    <w:rsid w:val="000A2D62"/>
    <w:rsid w:val="000F1CA8"/>
    <w:rsid w:val="001029A6"/>
    <w:rsid w:val="00175FD7"/>
    <w:rsid w:val="001C0C89"/>
    <w:rsid w:val="001F2D3C"/>
    <w:rsid w:val="00203B53"/>
    <w:rsid w:val="00241E5A"/>
    <w:rsid w:val="00254172"/>
    <w:rsid w:val="002F0EBB"/>
    <w:rsid w:val="003921EA"/>
    <w:rsid w:val="00427BC6"/>
    <w:rsid w:val="00567380"/>
    <w:rsid w:val="005A0BEF"/>
    <w:rsid w:val="005F563B"/>
    <w:rsid w:val="00724092"/>
    <w:rsid w:val="00773ACD"/>
    <w:rsid w:val="008603D8"/>
    <w:rsid w:val="009D1C05"/>
    <w:rsid w:val="00B37014"/>
    <w:rsid w:val="00B40112"/>
    <w:rsid w:val="00B418C6"/>
    <w:rsid w:val="00BA22F0"/>
    <w:rsid w:val="00CF4CD0"/>
    <w:rsid w:val="00D817A6"/>
    <w:rsid w:val="00D9719C"/>
    <w:rsid w:val="00DC4D73"/>
    <w:rsid w:val="00E40216"/>
    <w:rsid w:val="00E9053F"/>
    <w:rsid w:val="00ED39CE"/>
    <w:rsid w:val="00F373A5"/>
    <w:rsid w:val="00F62A84"/>
    <w:rsid w:val="00F7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BA9BCF"/>
  <w15:docId w15:val="{AE58356D-9CFC-4993-91EA-5F62A5A2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cs="ＭＳ 明朝"/>
      <w:color w:val="000000"/>
      <w:kern w:val="0"/>
      <w:sz w:val="24"/>
      <w:szCs w:val="24"/>
    </w:rPr>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character" w:styleId="a5">
    <w:name w:val="annotation reference"/>
    <w:basedOn w:val="a0"/>
    <w:uiPriority w:val="99"/>
    <w:semiHidden/>
    <w:unhideWhenUsed/>
    <w:rPr>
      <w:sz w:val="18"/>
      <w:szCs w:val="18"/>
    </w:rPr>
  </w:style>
  <w:style w:type="paragraph" w:styleId="a6">
    <w:name w:val="annotation text"/>
    <w:basedOn w:val="a"/>
    <w:link w:val="a7"/>
    <w:uiPriority w:val="99"/>
    <w:semiHidden/>
    <w:unhideWhenUsed/>
    <w:pPr>
      <w:jc w:val="left"/>
    </w:pPr>
  </w:style>
  <w:style w:type="character" w:customStyle="1" w:styleId="a7">
    <w:name w:val="コメント文字列 (文字)"/>
    <w:basedOn w:val="a0"/>
    <w:link w:val="a6"/>
    <w:uiPriority w:val="99"/>
    <w:semiHidden/>
  </w:style>
  <w:style w:type="paragraph" w:styleId="a8">
    <w:name w:val="annotation subject"/>
    <w:basedOn w:val="a6"/>
    <w:next w:val="a6"/>
    <w:link w:val="a9"/>
    <w:uiPriority w:val="99"/>
    <w:semiHidden/>
    <w:unhideWhenUsed/>
    <w:rPr>
      <w:b/>
      <w:bCs/>
    </w:rPr>
  </w:style>
  <w:style w:type="character" w:customStyle="1" w:styleId="a9">
    <w:name w:val="コメント内容 (文字)"/>
    <w:basedOn w:val="a7"/>
    <w:link w:val="a8"/>
    <w:uiPriority w:val="99"/>
    <w:semiHidden/>
    <w:rPr>
      <w:b/>
      <w:bCs/>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paragraph" w:styleId="ac">
    <w:name w:val="Revision"/>
    <w:hidden/>
    <w:uiPriority w:val="99"/>
    <w:semiHidden/>
  </w:style>
  <w:style w:type="paragraph" w:styleId="ad">
    <w:name w:val="header"/>
    <w:basedOn w:val="a"/>
    <w:link w:val="ae"/>
    <w:uiPriority w:val="99"/>
    <w:unhideWhenUsed/>
    <w:pPr>
      <w:tabs>
        <w:tab w:val="center" w:pos="4252"/>
        <w:tab w:val="right" w:pos="8504"/>
      </w:tabs>
      <w:snapToGrid w:val="0"/>
    </w:pPr>
  </w:style>
  <w:style w:type="character" w:customStyle="1" w:styleId="ae">
    <w:name w:val="ヘッダー (文字)"/>
    <w:basedOn w:val="a0"/>
    <w:link w:val="ad"/>
    <w:uiPriority w:val="99"/>
  </w:style>
  <w:style w:type="paragraph" w:styleId="af">
    <w:name w:val="footer"/>
    <w:basedOn w:val="a"/>
    <w:link w:val="af0"/>
    <w:uiPriority w:val="99"/>
    <w:unhideWhenUsed/>
    <w:pPr>
      <w:tabs>
        <w:tab w:val="center" w:pos="4252"/>
        <w:tab w:val="right" w:pos="8504"/>
      </w:tabs>
      <w:snapToGrid w:val="0"/>
    </w:pPr>
  </w:style>
  <w:style w:type="character" w:customStyle="1" w:styleId="af0">
    <w:name w:val="フッター (文字)"/>
    <w:basedOn w:val="a0"/>
    <w:link w:val="af"/>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2523">
      <w:bodyDiv w:val="1"/>
      <w:marLeft w:val="0"/>
      <w:marRight w:val="0"/>
      <w:marTop w:val="0"/>
      <w:marBottom w:val="0"/>
      <w:divBdr>
        <w:top w:val="none" w:sz="0" w:space="0" w:color="auto"/>
        <w:left w:val="none" w:sz="0" w:space="0" w:color="auto"/>
        <w:bottom w:val="none" w:sz="0" w:space="0" w:color="auto"/>
        <w:right w:val="none" w:sz="0" w:space="0" w:color="auto"/>
      </w:divBdr>
    </w:div>
    <w:div w:id="647973926">
      <w:bodyDiv w:val="1"/>
      <w:marLeft w:val="0"/>
      <w:marRight w:val="0"/>
      <w:marTop w:val="0"/>
      <w:marBottom w:val="0"/>
      <w:divBdr>
        <w:top w:val="none" w:sz="0" w:space="0" w:color="auto"/>
        <w:left w:val="none" w:sz="0" w:space="0" w:color="auto"/>
        <w:bottom w:val="none" w:sz="0" w:space="0" w:color="auto"/>
        <w:right w:val="none" w:sz="0" w:space="0" w:color="auto"/>
      </w:divBdr>
    </w:div>
    <w:div w:id="1183979429">
      <w:bodyDiv w:val="1"/>
      <w:marLeft w:val="0"/>
      <w:marRight w:val="0"/>
      <w:marTop w:val="0"/>
      <w:marBottom w:val="0"/>
      <w:divBdr>
        <w:top w:val="none" w:sz="0" w:space="0" w:color="auto"/>
        <w:left w:val="none" w:sz="0" w:space="0" w:color="auto"/>
        <w:bottom w:val="none" w:sz="0" w:space="0" w:color="auto"/>
        <w:right w:val="none" w:sz="0" w:space="0" w:color="auto"/>
      </w:divBdr>
    </w:div>
    <w:div w:id="21455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850EB-DB00-43B9-A960-A16774BD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Pages>
  <Words>1000</Words>
  <Characters>5703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146</cp:revision>
  <cp:lastPrinted>2024-07-12T01:56:00Z</cp:lastPrinted>
  <dcterms:created xsi:type="dcterms:W3CDTF">2021-10-19T04:16:00Z</dcterms:created>
  <dcterms:modified xsi:type="dcterms:W3CDTF">2025-03-05T23:57:00Z</dcterms:modified>
</cp:coreProperties>
</file>